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8BFF" w14:textId="77777777" w:rsidR="00D45AF0" w:rsidRDefault="00D45AF0" w:rsidP="00A74436">
      <w:pPr>
        <w:spacing w:before="240" w:after="120" w:line="312" w:lineRule="auto"/>
        <w:jc w:val="center"/>
        <w:rPr>
          <w:b/>
          <w:sz w:val="24"/>
          <w:szCs w:val="24"/>
        </w:rPr>
      </w:pPr>
    </w:p>
    <w:p w14:paraId="707D41BF" w14:textId="2BC735BE" w:rsidR="00440D60" w:rsidRPr="00602ABE" w:rsidRDefault="00440D60" w:rsidP="00A74436">
      <w:pPr>
        <w:spacing w:before="240" w:after="120" w:line="312" w:lineRule="auto"/>
        <w:jc w:val="center"/>
        <w:rPr>
          <w:b/>
          <w:sz w:val="24"/>
          <w:szCs w:val="24"/>
        </w:rPr>
      </w:pPr>
      <w:r w:rsidRPr="00602ABE">
        <w:rPr>
          <w:b/>
          <w:sz w:val="24"/>
          <w:szCs w:val="24"/>
        </w:rPr>
        <w:t>ΕΘΝΙΚΗ ΤΡΑΠΕΖΑ</w:t>
      </w:r>
    </w:p>
    <w:p w14:paraId="10503FE4" w14:textId="279F8D74" w:rsidR="00440D60" w:rsidRPr="00F35E9C" w:rsidRDefault="00440D60" w:rsidP="00A74436">
      <w:pPr>
        <w:spacing w:before="240" w:after="120" w:line="312" w:lineRule="auto"/>
        <w:jc w:val="center"/>
        <w:rPr>
          <w:sz w:val="24"/>
          <w:szCs w:val="24"/>
        </w:rPr>
      </w:pPr>
      <w:r w:rsidRPr="00602ABE">
        <w:rPr>
          <w:b/>
          <w:sz w:val="24"/>
          <w:szCs w:val="24"/>
        </w:rPr>
        <w:t>ΔΕΛΤΙΟ ΤΥΠΟΥ</w:t>
      </w:r>
    </w:p>
    <w:p w14:paraId="5CA9930B" w14:textId="77777777" w:rsidR="008579BC" w:rsidRDefault="007238D5" w:rsidP="00B2742C">
      <w:pPr>
        <w:spacing w:after="0" w:line="276" w:lineRule="auto"/>
        <w:jc w:val="center"/>
        <w:rPr>
          <w:b/>
          <w:bCs/>
          <w:color w:val="31849B" w:themeColor="accent5" w:themeShade="BF"/>
          <w:sz w:val="26"/>
          <w:szCs w:val="26"/>
        </w:rPr>
      </w:pPr>
      <w:r w:rsidRPr="007238D5">
        <w:rPr>
          <w:b/>
          <w:bCs/>
          <w:color w:val="31849B" w:themeColor="accent5" w:themeShade="BF"/>
          <w:sz w:val="26"/>
          <w:szCs w:val="26"/>
        </w:rPr>
        <w:t xml:space="preserve">Ήπια πτώση του Δείκτη Εμπιστοσύνης των ΜμΕ, </w:t>
      </w:r>
    </w:p>
    <w:p w14:paraId="1CB0FA0D" w14:textId="7597D3E9" w:rsidR="00EF1D92" w:rsidRDefault="007238D5" w:rsidP="00B2742C">
      <w:pPr>
        <w:spacing w:after="0" w:line="276" w:lineRule="auto"/>
        <w:jc w:val="center"/>
        <w:rPr>
          <w:b/>
          <w:bCs/>
          <w:color w:val="31849B" w:themeColor="accent5" w:themeShade="BF"/>
          <w:sz w:val="26"/>
          <w:szCs w:val="26"/>
        </w:rPr>
      </w:pPr>
      <w:r w:rsidRPr="007238D5">
        <w:rPr>
          <w:b/>
          <w:bCs/>
          <w:color w:val="31849B" w:themeColor="accent5" w:themeShade="BF"/>
          <w:sz w:val="26"/>
          <w:szCs w:val="26"/>
        </w:rPr>
        <w:t>αλλά και ισχυρά σημάδια ανθεκτικότητας όπως απορρόφηση κόστους πρώτων υλών και σταθερή διάθεση για επενδύσεις και προσλήψεις</w:t>
      </w:r>
    </w:p>
    <w:p w14:paraId="6C093F98" w14:textId="5C3B8CF8" w:rsidR="00B04A1F" w:rsidRDefault="00655790" w:rsidP="00655790">
      <w:pPr>
        <w:spacing w:before="240"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Με τις κρίσεις </w:t>
      </w:r>
      <w:r w:rsidR="001A4671">
        <w:rPr>
          <w:color w:val="000000" w:themeColor="text1"/>
          <w:sz w:val="20"/>
          <w:szCs w:val="20"/>
        </w:rPr>
        <w:t>στην ευρωπαϊκή</w:t>
      </w:r>
      <w:r>
        <w:rPr>
          <w:color w:val="000000" w:themeColor="text1"/>
          <w:sz w:val="20"/>
          <w:szCs w:val="20"/>
        </w:rPr>
        <w:t xml:space="preserve"> </w:t>
      </w:r>
      <w:r w:rsidR="00BC3C21">
        <w:rPr>
          <w:color w:val="000000" w:themeColor="text1"/>
          <w:sz w:val="20"/>
          <w:szCs w:val="20"/>
        </w:rPr>
        <w:t>ο</w:t>
      </w:r>
      <w:r>
        <w:rPr>
          <w:color w:val="000000" w:themeColor="text1"/>
          <w:sz w:val="20"/>
          <w:szCs w:val="20"/>
        </w:rPr>
        <w:t xml:space="preserve">ικονομία να διαδέχονται </w:t>
      </w:r>
      <w:r w:rsidR="0082258A">
        <w:rPr>
          <w:color w:val="000000" w:themeColor="text1"/>
          <w:sz w:val="20"/>
          <w:szCs w:val="20"/>
        </w:rPr>
        <w:t>η</w:t>
      </w:r>
      <w:r>
        <w:rPr>
          <w:color w:val="000000" w:themeColor="text1"/>
          <w:sz w:val="20"/>
          <w:szCs w:val="20"/>
        </w:rPr>
        <w:t xml:space="preserve"> μία την άλλη</w:t>
      </w:r>
      <w:r w:rsidR="00B636A8">
        <w:rPr>
          <w:color w:val="000000" w:themeColor="text1"/>
          <w:sz w:val="20"/>
          <w:szCs w:val="20"/>
        </w:rPr>
        <w:t xml:space="preserve">, οδηγώντας σε </w:t>
      </w:r>
      <w:r w:rsidR="00826C16">
        <w:rPr>
          <w:color w:val="000000" w:themeColor="text1"/>
          <w:sz w:val="20"/>
          <w:szCs w:val="20"/>
        </w:rPr>
        <w:t xml:space="preserve">υψηλό πληθωρισμό </w:t>
      </w:r>
      <w:r w:rsidR="00F94BBB">
        <w:rPr>
          <w:color w:val="000000" w:themeColor="text1"/>
          <w:sz w:val="20"/>
          <w:szCs w:val="20"/>
        </w:rPr>
        <w:t xml:space="preserve"> και οικονομική αβεβαιότητα, </w:t>
      </w:r>
      <w:r w:rsidR="00CA24F9">
        <w:rPr>
          <w:color w:val="000000" w:themeColor="text1"/>
          <w:sz w:val="20"/>
          <w:szCs w:val="20"/>
        </w:rPr>
        <w:t xml:space="preserve">οι </w:t>
      </w:r>
      <w:r w:rsidR="00193A19">
        <w:rPr>
          <w:color w:val="000000" w:themeColor="text1"/>
          <w:sz w:val="20"/>
          <w:szCs w:val="20"/>
        </w:rPr>
        <w:t>μικρομεσαίες επιχειρήσεις</w:t>
      </w:r>
      <w:r w:rsidR="00CA24F9">
        <w:rPr>
          <w:color w:val="000000" w:themeColor="text1"/>
          <w:sz w:val="20"/>
          <w:szCs w:val="20"/>
        </w:rPr>
        <w:t xml:space="preserve"> </w:t>
      </w:r>
      <w:r w:rsidR="00193A19">
        <w:rPr>
          <w:color w:val="000000" w:themeColor="text1"/>
          <w:sz w:val="20"/>
          <w:szCs w:val="20"/>
        </w:rPr>
        <w:t xml:space="preserve">βρίσκονται στο επίκεντρο ως πιο ευάλωτες στην παρατεταμένη διάρκεια των </w:t>
      </w:r>
      <w:r w:rsidR="0082258A">
        <w:rPr>
          <w:color w:val="000000" w:themeColor="text1"/>
          <w:sz w:val="20"/>
          <w:szCs w:val="20"/>
        </w:rPr>
        <w:t>διαταραχών αυτών</w:t>
      </w:r>
      <w:r w:rsidR="00193A19">
        <w:rPr>
          <w:color w:val="000000" w:themeColor="text1"/>
          <w:sz w:val="20"/>
          <w:szCs w:val="20"/>
        </w:rPr>
        <w:t xml:space="preserve">. </w:t>
      </w:r>
      <w:r w:rsidR="00CA24F9">
        <w:rPr>
          <w:color w:val="000000" w:themeColor="text1"/>
          <w:sz w:val="20"/>
          <w:szCs w:val="20"/>
        </w:rPr>
        <w:t>Σε αυτό το πλαίσιο,</w:t>
      </w:r>
      <w:r w:rsidR="004E55A3">
        <w:rPr>
          <w:color w:val="000000" w:themeColor="text1"/>
          <w:sz w:val="20"/>
          <w:szCs w:val="20"/>
        </w:rPr>
        <w:t xml:space="preserve"> η τακτική έρευνα πεδίου της </w:t>
      </w:r>
      <w:hyperlink r:id="rId11" w:history="1">
        <w:r w:rsidR="00E85E4A" w:rsidRPr="00FF561B">
          <w:rPr>
            <w:rStyle w:val="Hyperlink"/>
            <w:sz w:val="20"/>
            <w:szCs w:val="20"/>
          </w:rPr>
          <w:t>Διεύθυνση</w:t>
        </w:r>
        <w:r w:rsidR="006423CB" w:rsidRPr="00FF561B">
          <w:rPr>
            <w:rStyle w:val="Hyperlink"/>
            <w:sz w:val="20"/>
            <w:szCs w:val="20"/>
          </w:rPr>
          <w:t>ς</w:t>
        </w:r>
        <w:r w:rsidR="00193A19" w:rsidRPr="00FF561B">
          <w:rPr>
            <w:rStyle w:val="Hyperlink"/>
            <w:sz w:val="20"/>
            <w:szCs w:val="20"/>
          </w:rPr>
          <w:t xml:space="preserve"> Οικονομικής Ανάλυσης της Εθνικής Τράπεζ</w:t>
        </w:r>
        <w:r w:rsidR="001E105B" w:rsidRPr="00FF561B">
          <w:rPr>
            <w:rStyle w:val="Hyperlink"/>
            <w:sz w:val="20"/>
            <w:szCs w:val="20"/>
          </w:rPr>
          <w:t>ας</w:t>
        </w:r>
      </w:hyperlink>
      <w:r w:rsidR="001E105B">
        <w:rPr>
          <w:color w:val="000000" w:themeColor="text1"/>
          <w:sz w:val="20"/>
          <w:szCs w:val="20"/>
        </w:rPr>
        <w:t xml:space="preserve"> </w:t>
      </w:r>
      <w:r w:rsidR="00014880">
        <w:rPr>
          <w:color w:val="000000" w:themeColor="text1"/>
          <w:sz w:val="20"/>
          <w:szCs w:val="20"/>
        </w:rPr>
        <w:t>εξετάζει</w:t>
      </w:r>
      <w:r w:rsidR="00E22B0B">
        <w:rPr>
          <w:color w:val="000000" w:themeColor="text1"/>
          <w:sz w:val="20"/>
          <w:szCs w:val="20"/>
        </w:rPr>
        <w:t xml:space="preserve"> </w:t>
      </w:r>
      <w:r w:rsidR="00CE4761">
        <w:rPr>
          <w:color w:val="000000" w:themeColor="text1"/>
          <w:sz w:val="20"/>
          <w:szCs w:val="20"/>
        </w:rPr>
        <w:t>(</w:t>
      </w:r>
      <w:proofErr w:type="spellStart"/>
      <w:r w:rsidR="00CE4761">
        <w:rPr>
          <w:color w:val="000000" w:themeColor="text1"/>
          <w:sz w:val="20"/>
          <w:szCs w:val="20"/>
          <w:lang w:val="en-GB"/>
        </w:rPr>
        <w:t>i</w:t>
      </w:r>
      <w:proofErr w:type="spellEnd"/>
      <w:r w:rsidR="00CE4761" w:rsidRPr="007C259C">
        <w:rPr>
          <w:color w:val="000000" w:themeColor="text1"/>
          <w:sz w:val="20"/>
          <w:szCs w:val="20"/>
        </w:rPr>
        <w:t>)</w:t>
      </w:r>
      <w:r w:rsidR="00E22B0B">
        <w:rPr>
          <w:color w:val="000000" w:themeColor="text1"/>
          <w:sz w:val="20"/>
          <w:szCs w:val="20"/>
        </w:rPr>
        <w:t xml:space="preserve"> </w:t>
      </w:r>
      <w:r w:rsidR="00721922">
        <w:rPr>
          <w:color w:val="000000" w:themeColor="text1"/>
          <w:sz w:val="20"/>
          <w:szCs w:val="20"/>
        </w:rPr>
        <w:t>την πορεία</w:t>
      </w:r>
      <w:r w:rsidR="00464D04">
        <w:rPr>
          <w:color w:val="000000" w:themeColor="text1"/>
          <w:sz w:val="20"/>
          <w:szCs w:val="20"/>
        </w:rPr>
        <w:t xml:space="preserve"> του </w:t>
      </w:r>
      <w:r w:rsidR="001E105B">
        <w:rPr>
          <w:color w:val="000000" w:themeColor="text1"/>
          <w:sz w:val="20"/>
          <w:szCs w:val="20"/>
        </w:rPr>
        <w:t xml:space="preserve">Δείκτη </w:t>
      </w:r>
      <w:r w:rsidR="00E22B0B">
        <w:rPr>
          <w:color w:val="000000" w:themeColor="text1"/>
          <w:sz w:val="20"/>
          <w:szCs w:val="20"/>
        </w:rPr>
        <w:t>Ε</w:t>
      </w:r>
      <w:r w:rsidR="001E105B">
        <w:rPr>
          <w:color w:val="000000" w:themeColor="text1"/>
          <w:sz w:val="20"/>
          <w:szCs w:val="20"/>
        </w:rPr>
        <w:t xml:space="preserve">μπιστοσύνης των </w:t>
      </w:r>
      <w:r w:rsidR="00721922">
        <w:rPr>
          <w:color w:val="000000" w:themeColor="text1"/>
          <w:sz w:val="20"/>
          <w:szCs w:val="20"/>
        </w:rPr>
        <w:t xml:space="preserve">ελληνικών </w:t>
      </w:r>
      <w:r w:rsidR="001E105B">
        <w:rPr>
          <w:color w:val="000000" w:themeColor="text1"/>
          <w:sz w:val="20"/>
          <w:szCs w:val="20"/>
        </w:rPr>
        <w:t>ΜμΕ</w:t>
      </w:r>
      <w:r w:rsidR="00721DFC">
        <w:rPr>
          <w:color w:val="000000" w:themeColor="text1"/>
          <w:sz w:val="20"/>
          <w:szCs w:val="20"/>
        </w:rPr>
        <w:t>, ενώ παράλληλα</w:t>
      </w:r>
      <w:r w:rsidR="00014880">
        <w:rPr>
          <w:color w:val="000000" w:themeColor="text1"/>
          <w:sz w:val="20"/>
          <w:szCs w:val="20"/>
        </w:rPr>
        <w:t xml:space="preserve"> διερευνά </w:t>
      </w:r>
      <w:r w:rsidR="00CE4761" w:rsidRPr="00CE4761">
        <w:rPr>
          <w:color w:val="000000" w:themeColor="text1"/>
          <w:sz w:val="20"/>
          <w:szCs w:val="20"/>
        </w:rPr>
        <w:t>(</w:t>
      </w:r>
      <w:r w:rsidR="00CE4761">
        <w:rPr>
          <w:color w:val="000000" w:themeColor="text1"/>
          <w:sz w:val="20"/>
          <w:szCs w:val="20"/>
          <w:lang w:val="en-GB"/>
        </w:rPr>
        <w:t>ii</w:t>
      </w:r>
      <w:r w:rsidR="00CE4761" w:rsidRPr="00CE4761">
        <w:rPr>
          <w:color w:val="000000" w:themeColor="text1"/>
          <w:sz w:val="20"/>
          <w:szCs w:val="20"/>
        </w:rPr>
        <w:t xml:space="preserve">) </w:t>
      </w:r>
      <w:r w:rsidR="00014880">
        <w:rPr>
          <w:color w:val="000000" w:themeColor="text1"/>
          <w:sz w:val="20"/>
          <w:szCs w:val="20"/>
        </w:rPr>
        <w:t xml:space="preserve">τις </w:t>
      </w:r>
      <w:r w:rsidR="00CE4761">
        <w:rPr>
          <w:color w:val="000000" w:themeColor="text1"/>
          <w:sz w:val="20"/>
          <w:szCs w:val="20"/>
        </w:rPr>
        <w:t xml:space="preserve">γραμμές </w:t>
      </w:r>
      <w:r w:rsidR="00014880">
        <w:rPr>
          <w:color w:val="000000" w:themeColor="text1"/>
          <w:sz w:val="20"/>
          <w:szCs w:val="20"/>
        </w:rPr>
        <w:t>άμυν</w:t>
      </w:r>
      <w:r w:rsidR="00CE4761">
        <w:rPr>
          <w:color w:val="000000" w:themeColor="text1"/>
          <w:sz w:val="20"/>
          <w:szCs w:val="20"/>
        </w:rPr>
        <w:t>α</w:t>
      </w:r>
      <w:r w:rsidR="00014880">
        <w:rPr>
          <w:color w:val="000000" w:themeColor="text1"/>
          <w:sz w:val="20"/>
          <w:szCs w:val="20"/>
        </w:rPr>
        <w:t xml:space="preserve">ς </w:t>
      </w:r>
      <w:r w:rsidR="00E91832">
        <w:rPr>
          <w:color w:val="000000" w:themeColor="text1"/>
          <w:sz w:val="20"/>
          <w:szCs w:val="20"/>
        </w:rPr>
        <w:t xml:space="preserve">τους </w:t>
      </w:r>
      <w:r w:rsidR="00902F04">
        <w:rPr>
          <w:color w:val="000000" w:themeColor="text1"/>
          <w:sz w:val="20"/>
          <w:szCs w:val="20"/>
        </w:rPr>
        <w:t>στην κρίση</w:t>
      </w:r>
      <w:r w:rsidR="00193A19">
        <w:rPr>
          <w:color w:val="000000" w:themeColor="text1"/>
          <w:sz w:val="20"/>
          <w:szCs w:val="20"/>
        </w:rPr>
        <w:t xml:space="preserve"> κα</w:t>
      </w:r>
      <w:r w:rsidR="005E2818">
        <w:rPr>
          <w:color w:val="000000" w:themeColor="text1"/>
          <w:sz w:val="20"/>
          <w:szCs w:val="20"/>
        </w:rPr>
        <w:t xml:space="preserve">θώς και </w:t>
      </w:r>
      <w:r w:rsidR="00827936">
        <w:rPr>
          <w:color w:val="000000" w:themeColor="text1"/>
          <w:sz w:val="20"/>
          <w:szCs w:val="20"/>
        </w:rPr>
        <w:t>(</w:t>
      </w:r>
      <w:r w:rsidR="00827936">
        <w:rPr>
          <w:color w:val="000000" w:themeColor="text1"/>
          <w:sz w:val="20"/>
          <w:szCs w:val="20"/>
          <w:lang w:val="en-GB"/>
        </w:rPr>
        <w:t>iii</w:t>
      </w:r>
      <w:r w:rsidR="00827936" w:rsidRPr="00827936">
        <w:rPr>
          <w:color w:val="000000" w:themeColor="text1"/>
          <w:sz w:val="20"/>
          <w:szCs w:val="20"/>
        </w:rPr>
        <w:t xml:space="preserve">) </w:t>
      </w:r>
      <w:r w:rsidR="005E2818">
        <w:rPr>
          <w:color w:val="000000" w:themeColor="text1"/>
          <w:sz w:val="20"/>
          <w:szCs w:val="20"/>
        </w:rPr>
        <w:t xml:space="preserve">το βαθμό </w:t>
      </w:r>
      <w:r w:rsidR="00701F90">
        <w:rPr>
          <w:color w:val="000000" w:themeColor="text1"/>
          <w:sz w:val="20"/>
          <w:szCs w:val="20"/>
        </w:rPr>
        <w:t>που</w:t>
      </w:r>
      <w:r w:rsidR="005534F3">
        <w:rPr>
          <w:color w:val="000000" w:themeColor="text1"/>
          <w:sz w:val="20"/>
          <w:szCs w:val="20"/>
        </w:rPr>
        <w:t xml:space="preserve"> έχουν επηρεαστεί </w:t>
      </w:r>
      <w:r w:rsidR="00ED632F">
        <w:rPr>
          <w:color w:val="000000" w:themeColor="text1"/>
          <w:sz w:val="20"/>
          <w:szCs w:val="20"/>
        </w:rPr>
        <w:t>τα μεσοπρόθεσμα σχέδιά τους.</w:t>
      </w:r>
    </w:p>
    <w:p w14:paraId="5308BF08" w14:textId="77777777" w:rsidR="00DD0EBF" w:rsidRDefault="00DD0EBF" w:rsidP="00C23FB8">
      <w:pPr>
        <w:spacing w:after="0" w:line="276" w:lineRule="auto"/>
        <w:jc w:val="both"/>
        <w:rPr>
          <w:color w:val="000000" w:themeColor="text1"/>
          <w:sz w:val="20"/>
          <w:szCs w:val="20"/>
        </w:rPr>
      </w:pPr>
    </w:p>
    <w:p w14:paraId="3BBF2B06" w14:textId="6BE919B3" w:rsidR="009B2246" w:rsidRPr="000827BC" w:rsidRDefault="00711570" w:rsidP="00C23FB8">
      <w:pPr>
        <w:spacing w:line="276" w:lineRule="auto"/>
        <w:jc w:val="both"/>
        <w:rPr>
          <w:b/>
          <w:color w:val="31849B" w:themeColor="accent5" w:themeShade="BF"/>
          <w:sz w:val="20"/>
          <w:szCs w:val="20"/>
        </w:rPr>
      </w:pPr>
      <w:r w:rsidRPr="000827BC">
        <w:rPr>
          <w:b/>
          <w:color w:val="31849B" w:themeColor="accent5" w:themeShade="BF"/>
          <w:sz w:val="20"/>
          <w:szCs w:val="20"/>
        </w:rPr>
        <w:t xml:space="preserve">Πτωτικά κινήθηκε ο </w:t>
      </w:r>
      <w:r w:rsidR="009358B2" w:rsidRPr="000827BC">
        <w:rPr>
          <w:b/>
          <w:color w:val="31849B" w:themeColor="accent5" w:themeShade="BF"/>
          <w:sz w:val="20"/>
          <w:szCs w:val="20"/>
        </w:rPr>
        <w:t>Δείκτη</w:t>
      </w:r>
      <w:r w:rsidRPr="000827BC">
        <w:rPr>
          <w:b/>
          <w:color w:val="31849B" w:themeColor="accent5" w:themeShade="BF"/>
          <w:sz w:val="20"/>
          <w:szCs w:val="20"/>
        </w:rPr>
        <w:t>ς</w:t>
      </w:r>
      <w:r w:rsidR="009358B2" w:rsidRPr="000827BC">
        <w:rPr>
          <w:b/>
          <w:color w:val="31849B" w:themeColor="accent5" w:themeShade="BF"/>
          <w:sz w:val="20"/>
          <w:szCs w:val="20"/>
        </w:rPr>
        <w:t xml:space="preserve"> Εμπιστοσύνης των ΜμΕ</w:t>
      </w:r>
      <w:r w:rsidRPr="000827BC">
        <w:rPr>
          <w:b/>
          <w:color w:val="31849B" w:themeColor="accent5" w:themeShade="BF"/>
          <w:sz w:val="20"/>
          <w:szCs w:val="20"/>
        </w:rPr>
        <w:t xml:space="preserve"> </w:t>
      </w:r>
      <w:r w:rsidR="009358B2" w:rsidRPr="000827BC">
        <w:rPr>
          <w:b/>
          <w:color w:val="31849B" w:themeColor="accent5" w:themeShade="BF"/>
          <w:sz w:val="20"/>
          <w:szCs w:val="20"/>
        </w:rPr>
        <w:t>το δεύτερο εξάμηνο του 2022</w:t>
      </w:r>
    </w:p>
    <w:p w14:paraId="43637423" w14:textId="69E1812A" w:rsidR="005C4F0A" w:rsidRDefault="00535730" w:rsidP="00655790">
      <w:pPr>
        <w:spacing w:before="240" w:line="276" w:lineRule="auto"/>
        <w:jc w:val="both"/>
        <w:rPr>
          <w:color w:val="000000" w:themeColor="text1"/>
          <w:sz w:val="20"/>
          <w:szCs w:val="20"/>
        </w:rPr>
      </w:pPr>
      <w:r w:rsidRPr="00FA6AFD">
        <w:rPr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1DD94A1" wp14:editId="7B4706E9">
                <wp:simplePos x="0" y="0"/>
                <wp:positionH relativeFrom="column">
                  <wp:posOffset>9525</wp:posOffset>
                </wp:positionH>
                <wp:positionV relativeFrom="paragraph">
                  <wp:posOffset>154940</wp:posOffset>
                </wp:positionV>
                <wp:extent cx="2573020" cy="3063525"/>
                <wp:effectExtent l="0" t="0" r="0" b="0"/>
                <wp:wrapSquare wrapText="bothSides"/>
                <wp:docPr id="12" name="Ομάδα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020" cy="3063525"/>
                          <a:chOff x="0" y="47625"/>
                          <a:chExt cx="2573020" cy="3063525"/>
                        </a:xfrm>
                      </wpg:grpSpPr>
                      <wpg:grpSp>
                        <wpg:cNvPr id="8" name="Ομάδα 8"/>
                        <wpg:cNvGrpSpPr/>
                        <wpg:grpSpPr>
                          <a:xfrm>
                            <a:off x="0" y="447675"/>
                            <a:ext cx="2573020" cy="2663475"/>
                            <a:chOff x="0" y="0"/>
                            <a:chExt cx="2573020" cy="2663475"/>
                          </a:xfrm>
                        </wpg:grpSpPr>
                        <wps:wsp>
                          <wps:cNvPr id="27" name="TextBox 26">
                            <a:extLst>
                              <a:ext uri="{FF2B5EF4-FFF2-40B4-BE49-F238E27FC236}">
                                <a16:creationId xmlns:a16="http://schemas.microsoft.com/office/drawing/2014/main" id="{713EB749-8037-452F-B80F-E4219168322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2169042"/>
                              <a:ext cx="2573019" cy="49443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995D5C8" w14:textId="5D9EAE7D" w:rsidR="00DD0EBF" w:rsidRPr="00DD0EBF" w:rsidRDefault="00DD0EBF" w:rsidP="00DD0EBF">
                                <w:pPr>
                                  <w:spacing w:line="240" w:lineRule="auto"/>
                                  <w:jc w:val="both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 w:rsidRPr="00DD0EBF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[1] Ο δείκτης αντιστοιχεί στο καθαρό ισοζύγιο των απαντήσεων, για μείωση (-100), σταθερότητα (0) και αύξηση (+100).]</w:t>
                                </w:r>
                              </w:p>
                              <w:p w14:paraId="1F780AE6" w14:textId="7DCC8B33" w:rsidR="00DD0EBF" w:rsidRPr="00DD0EBF" w:rsidRDefault="00DD0EBF" w:rsidP="00DD0EBF">
                                <w:pPr>
                                  <w:jc w:val="both"/>
                                  <w:rPr>
                                    <w:rFonts w:eastAsia="Segoe U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 w:rsidRPr="00DD0EBF">
                                  <w:rPr>
                                    <w:rFonts w:eastAsia="Segoe U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Πηγή: Έρευνα συγκυρίας Εθνικής Τράπεζας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Εικόνα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3020" cy="216408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1" name="Εικόνα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98" r="57680"/>
                          <a:stretch/>
                        </pic:blipFill>
                        <pic:spPr bwMode="auto">
                          <a:xfrm>
                            <a:off x="0" y="47625"/>
                            <a:ext cx="257302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D94A1" id="Ομάδα 12" o:spid="_x0000_s1026" style="position:absolute;left:0;text-align:left;margin-left:.75pt;margin-top:12.2pt;width:202.6pt;height:241.2pt;z-index:251658242;mso-height-relative:margin" coordorigin=",476" coordsize="25730,30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">
                <v:group id="Ομάδα 8" o:spid="_x0000_s1027" style="position:absolute;top:4476;width:25730;height:26635" coordsize="25730,26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6" o:spid="_x0000_s1028" type="#_x0000_t202" style="position:absolute;top:21690;width:25730;height:4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14:paraId="4995D5C8" w14:textId="5D9EAE7D" w:rsidR="00DD0EBF" w:rsidRPr="00DD0EBF" w:rsidRDefault="00DD0EBF" w:rsidP="00DD0EBF">
                          <w:pPr>
                            <w:spacing w:line="240" w:lineRule="auto"/>
                            <w:jc w:val="both"/>
                            <w:rPr>
                              <w:rFonts w:cs="Segoe UI"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</w:pPr>
                          <w:r w:rsidRPr="00DD0EBF">
                            <w:rPr>
                              <w:rFonts w:cs="Segoe UI"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[1] Ο δείκτης αντιστοιχεί στο καθαρό ισοζύγιο των απαντήσεων, για μείωση (-100), σταθερότητα (0) και αύξηση (+100).]</w:t>
                          </w:r>
                        </w:p>
                        <w:p w14:paraId="1F780AE6" w14:textId="7DCC8B33" w:rsidR="00DD0EBF" w:rsidRPr="00DD0EBF" w:rsidRDefault="00DD0EBF" w:rsidP="00DD0EBF">
                          <w:pPr>
                            <w:jc w:val="both"/>
                            <w:rPr>
                              <w:rFonts w:eastAsia="Segoe UI"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</w:pPr>
                          <w:r w:rsidRPr="00DD0EBF">
                            <w:rPr>
                              <w:rFonts w:eastAsia="Segoe UI"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Πηγή: Έρευνα συγκυρίας Εθνικής Τράπεζας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Εικόνα 7" o:spid="_x0000_s1029" type="#_x0000_t75" style="position:absolute;width:25730;height:2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">
                    <v:imagedata r:id="rId14" o:title=""/>
                  </v:shape>
                </v:group>
                <v:shape id="Εικόνα 11" o:spid="_x0000_s1030" type="#_x0000_t75" style="position:absolute;top:476;width:25730;height:3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">
                  <v:imagedata r:id="rId15" o:title="" cropleft="-523f" cropright="37801f"/>
                </v:shape>
                <w10:wrap type="square"/>
              </v:group>
            </w:pict>
          </mc:Fallback>
        </mc:AlternateContent>
      </w:r>
      <w:r w:rsidR="00FA6AFD" w:rsidRPr="00FA6AFD">
        <w:rPr>
          <w:color w:val="000000" w:themeColor="text1"/>
          <w:sz w:val="20"/>
          <w:szCs w:val="20"/>
        </w:rPr>
        <w:t>Καθοδικές</w:t>
      </w:r>
      <w:r w:rsidR="00FC5632">
        <w:rPr>
          <w:color w:val="000000" w:themeColor="text1"/>
          <w:sz w:val="20"/>
          <w:szCs w:val="20"/>
        </w:rPr>
        <w:t xml:space="preserve"> </w:t>
      </w:r>
      <w:r w:rsidR="00FA6AFD">
        <w:rPr>
          <w:color w:val="000000" w:themeColor="text1"/>
          <w:sz w:val="20"/>
          <w:szCs w:val="20"/>
        </w:rPr>
        <w:t>πιέσεις στη ζήτηση</w:t>
      </w:r>
      <w:r w:rsidR="00FC5632">
        <w:rPr>
          <w:color w:val="000000" w:themeColor="text1"/>
          <w:sz w:val="20"/>
          <w:szCs w:val="20"/>
        </w:rPr>
        <w:t xml:space="preserve"> αναγνωρίζουν οι ελληνικές ΜμΕ, </w:t>
      </w:r>
      <w:r w:rsidR="0050771D">
        <w:rPr>
          <w:color w:val="000000" w:themeColor="text1"/>
          <w:sz w:val="20"/>
          <w:szCs w:val="20"/>
        </w:rPr>
        <w:t>με το</w:t>
      </w:r>
      <w:r w:rsidR="00B11478">
        <w:rPr>
          <w:color w:val="000000" w:themeColor="text1"/>
          <w:sz w:val="20"/>
          <w:szCs w:val="20"/>
        </w:rPr>
        <w:t xml:space="preserve"> Δείκτη Εμπιστοσύνης </w:t>
      </w:r>
      <w:r w:rsidR="0050771D">
        <w:rPr>
          <w:color w:val="000000" w:themeColor="text1"/>
          <w:sz w:val="20"/>
          <w:szCs w:val="20"/>
        </w:rPr>
        <w:t xml:space="preserve">να </w:t>
      </w:r>
      <w:r w:rsidR="00C812A2">
        <w:rPr>
          <w:color w:val="000000" w:themeColor="text1"/>
          <w:sz w:val="20"/>
          <w:szCs w:val="20"/>
        </w:rPr>
        <w:t>είναι</w:t>
      </w:r>
      <w:r w:rsidR="0050771D">
        <w:rPr>
          <w:color w:val="000000" w:themeColor="text1"/>
          <w:sz w:val="20"/>
          <w:szCs w:val="20"/>
        </w:rPr>
        <w:t xml:space="preserve"> σε πτωτική τροχιά</w:t>
      </w:r>
      <w:r w:rsidR="00B11478">
        <w:rPr>
          <w:color w:val="000000" w:themeColor="text1"/>
          <w:sz w:val="20"/>
          <w:szCs w:val="20"/>
        </w:rPr>
        <w:t xml:space="preserve"> </w:t>
      </w:r>
      <w:r w:rsidR="008956F8">
        <w:rPr>
          <w:color w:val="000000" w:themeColor="text1"/>
          <w:sz w:val="20"/>
          <w:szCs w:val="20"/>
        </w:rPr>
        <w:t>για δεύτερο συνεχόμενο εξάμηνο (-5 μονάδες</w:t>
      </w:r>
      <w:r w:rsidR="00B65946" w:rsidRPr="00B65946">
        <w:rPr>
          <w:color w:val="000000" w:themeColor="text1"/>
          <w:sz w:val="20"/>
          <w:szCs w:val="20"/>
          <w:vertAlign w:val="superscript"/>
        </w:rPr>
        <w:t>[1]</w:t>
      </w:r>
      <w:r w:rsidR="008956F8">
        <w:rPr>
          <w:color w:val="000000" w:themeColor="text1"/>
          <w:sz w:val="20"/>
          <w:szCs w:val="20"/>
        </w:rPr>
        <w:t xml:space="preserve"> σε σχέση με το πρώτο εξάμηνο του 2022</w:t>
      </w:r>
      <w:r w:rsidR="008956F8" w:rsidRPr="009545AF">
        <w:rPr>
          <w:color w:val="000000" w:themeColor="text1"/>
          <w:sz w:val="20"/>
          <w:szCs w:val="20"/>
        </w:rPr>
        <w:t>)</w:t>
      </w:r>
      <w:r w:rsidR="00C42C41" w:rsidRPr="009545AF">
        <w:rPr>
          <w:color w:val="000000" w:themeColor="text1"/>
          <w:sz w:val="20"/>
          <w:szCs w:val="20"/>
        </w:rPr>
        <w:t>. Ωστόσο, α</w:t>
      </w:r>
      <w:r w:rsidR="00F55125" w:rsidRPr="009545AF">
        <w:rPr>
          <w:color w:val="000000" w:themeColor="text1"/>
          <w:sz w:val="20"/>
          <w:szCs w:val="20"/>
        </w:rPr>
        <w:t xml:space="preserve">ξιοσημείωτο είναι ότι, ενώ </w:t>
      </w:r>
      <w:r w:rsidR="006146AC" w:rsidRPr="009545AF">
        <w:rPr>
          <w:color w:val="000000" w:themeColor="text1"/>
          <w:sz w:val="20"/>
          <w:szCs w:val="20"/>
        </w:rPr>
        <w:t>ο</w:t>
      </w:r>
      <w:r w:rsidR="00783278" w:rsidRPr="009545AF">
        <w:rPr>
          <w:color w:val="000000" w:themeColor="text1"/>
          <w:sz w:val="20"/>
          <w:szCs w:val="20"/>
        </w:rPr>
        <w:t>ι προσδοκίες επιχειρηματικού κλίματος έχουν περάσει σε αρνητικό επίπεδο στην ΕΕ,</w:t>
      </w:r>
      <w:r w:rsidR="00273695" w:rsidRPr="009545AF">
        <w:rPr>
          <w:color w:val="000000" w:themeColor="text1"/>
          <w:sz w:val="20"/>
          <w:szCs w:val="20"/>
        </w:rPr>
        <w:t xml:space="preserve"> ο </w:t>
      </w:r>
      <w:r w:rsidR="00783278" w:rsidRPr="009545AF">
        <w:rPr>
          <w:color w:val="000000" w:themeColor="text1"/>
          <w:sz w:val="20"/>
          <w:szCs w:val="20"/>
        </w:rPr>
        <w:t>Δ</w:t>
      </w:r>
      <w:r w:rsidR="00273695" w:rsidRPr="009545AF">
        <w:rPr>
          <w:color w:val="000000" w:themeColor="text1"/>
          <w:sz w:val="20"/>
          <w:szCs w:val="20"/>
        </w:rPr>
        <w:t>είκτης</w:t>
      </w:r>
      <w:r w:rsidR="00783278" w:rsidRPr="009545AF">
        <w:rPr>
          <w:color w:val="000000" w:themeColor="text1"/>
          <w:sz w:val="20"/>
          <w:szCs w:val="20"/>
        </w:rPr>
        <w:t xml:space="preserve"> Εμπιστοσύνης των ελληνικών ΜμΕ</w:t>
      </w:r>
      <w:r w:rsidR="00273695" w:rsidRPr="009545AF">
        <w:rPr>
          <w:color w:val="000000" w:themeColor="text1"/>
          <w:sz w:val="20"/>
          <w:szCs w:val="20"/>
        </w:rPr>
        <w:t xml:space="preserve"> παραμένει </w:t>
      </w:r>
      <w:r w:rsidR="00783278" w:rsidRPr="009545AF">
        <w:rPr>
          <w:color w:val="000000" w:themeColor="text1"/>
          <w:sz w:val="20"/>
          <w:szCs w:val="20"/>
        </w:rPr>
        <w:t xml:space="preserve">σε θετικό έδαφος </w:t>
      </w:r>
      <w:r w:rsidR="00C42C41" w:rsidRPr="009545AF">
        <w:rPr>
          <w:color w:val="000000" w:themeColor="text1"/>
          <w:sz w:val="20"/>
          <w:szCs w:val="20"/>
        </w:rPr>
        <w:t xml:space="preserve">(δηλαδή, η πλειοψηφία των επιχειρήσεων δηλώνει θετικές προσδοκίες) </w:t>
      </w:r>
      <w:r w:rsidR="00783278" w:rsidRPr="009545AF">
        <w:rPr>
          <w:color w:val="000000" w:themeColor="text1"/>
          <w:sz w:val="20"/>
          <w:szCs w:val="20"/>
        </w:rPr>
        <w:t xml:space="preserve">και </w:t>
      </w:r>
      <w:r w:rsidR="00273695" w:rsidRPr="009545AF">
        <w:rPr>
          <w:color w:val="000000" w:themeColor="text1"/>
          <w:sz w:val="20"/>
          <w:szCs w:val="20"/>
        </w:rPr>
        <w:t xml:space="preserve">υψηλότερα (κατά 8 μονάδες) από το μέσο όρο των τελευταίων 10 ετών. </w:t>
      </w:r>
      <w:r w:rsidR="009D5C41">
        <w:rPr>
          <w:color w:val="000000" w:themeColor="text1"/>
          <w:sz w:val="20"/>
          <w:szCs w:val="20"/>
        </w:rPr>
        <w:t>Σχετικά υψηλότερη εμφανίζεται η πίεση στις μεσαίες επιχειρήσεις</w:t>
      </w:r>
      <w:r w:rsidR="002008BE">
        <w:rPr>
          <w:color w:val="000000" w:themeColor="text1"/>
          <w:sz w:val="20"/>
          <w:szCs w:val="20"/>
        </w:rPr>
        <w:t xml:space="preserve">, οι οποίες σημειώνουν την εντονότερη </w:t>
      </w:r>
      <w:r w:rsidR="007A189D">
        <w:rPr>
          <w:color w:val="000000" w:themeColor="text1"/>
          <w:sz w:val="20"/>
          <w:szCs w:val="20"/>
        </w:rPr>
        <w:t xml:space="preserve">επιβάρυνση </w:t>
      </w:r>
      <w:r w:rsidR="00FE28E7">
        <w:rPr>
          <w:color w:val="000000" w:themeColor="text1"/>
          <w:sz w:val="20"/>
          <w:szCs w:val="20"/>
        </w:rPr>
        <w:t xml:space="preserve">στην </w:t>
      </w:r>
      <w:r w:rsidR="00FE28E7" w:rsidRPr="00F57E3D">
        <w:rPr>
          <w:sz w:val="20"/>
          <w:szCs w:val="20"/>
        </w:rPr>
        <w:t>τρέχουσα συγκυρία</w:t>
      </w:r>
      <w:r w:rsidR="00C37931" w:rsidRPr="00F57E3D">
        <w:rPr>
          <w:sz w:val="20"/>
          <w:szCs w:val="20"/>
        </w:rPr>
        <w:t xml:space="preserve"> </w:t>
      </w:r>
      <w:r w:rsidR="00EC4E2D">
        <w:rPr>
          <w:sz w:val="20"/>
          <w:szCs w:val="20"/>
        </w:rPr>
        <w:t>(</w:t>
      </w:r>
      <w:r w:rsidR="00994655">
        <w:rPr>
          <w:sz w:val="20"/>
          <w:szCs w:val="20"/>
        </w:rPr>
        <w:t>παραμένοντας ωστόσο σε υψηλότερα επίπε</w:t>
      </w:r>
      <w:r w:rsidR="008237A4">
        <w:rPr>
          <w:sz w:val="20"/>
          <w:szCs w:val="20"/>
        </w:rPr>
        <w:t xml:space="preserve">δα </w:t>
      </w:r>
      <w:r w:rsidR="00B365CC">
        <w:rPr>
          <w:sz w:val="20"/>
          <w:szCs w:val="20"/>
        </w:rPr>
        <w:t xml:space="preserve">δείκτη </w:t>
      </w:r>
      <w:r w:rsidR="008237A4">
        <w:rPr>
          <w:sz w:val="20"/>
          <w:szCs w:val="20"/>
        </w:rPr>
        <w:t>σε σχέση</w:t>
      </w:r>
      <w:r w:rsidR="00B365CC">
        <w:rPr>
          <w:sz w:val="20"/>
          <w:szCs w:val="20"/>
        </w:rPr>
        <w:t xml:space="preserve"> με τις μικρότερες επιχειρήσεις</w:t>
      </w:r>
      <w:r w:rsidR="007A189D" w:rsidRPr="00F57E3D">
        <w:rPr>
          <w:sz w:val="20"/>
          <w:szCs w:val="20"/>
        </w:rPr>
        <w:t xml:space="preserve">), ενώ </w:t>
      </w:r>
      <w:r w:rsidR="00224B42" w:rsidRPr="00F57E3D">
        <w:rPr>
          <w:sz w:val="20"/>
          <w:szCs w:val="20"/>
        </w:rPr>
        <w:t xml:space="preserve">από πλευράς </w:t>
      </w:r>
      <w:r w:rsidR="00224B42">
        <w:rPr>
          <w:color w:val="000000" w:themeColor="text1"/>
          <w:sz w:val="20"/>
          <w:szCs w:val="20"/>
        </w:rPr>
        <w:t>κλάδων εντονότερα</w:t>
      </w:r>
      <w:r w:rsidR="00096279">
        <w:rPr>
          <w:color w:val="000000" w:themeColor="text1"/>
          <w:sz w:val="20"/>
          <w:szCs w:val="20"/>
        </w:rPr>
        <w:t xml:space="preserve"> </w:t>
      </w:r>
      <w:r w:rsidR="00E711D7">
        <w:rPr>
          <w:color w:val="000000" w:themeColor="text1"/>
          <w:sz w:val="20"/>
          <w:szCs w:val="20"/>
        </w:rPr>
        <w:t>πλήττεται</w:t>
      </w:r>
      <w:r w:rsidR="00096279">
        <w:rPr>
          <w:color w:val="000000" w:themeColor="text1"/>
          <w:sz w:val="20"/>
          <w:szCs w:val="20"/>
        </w:rPr>
        <w:t xml:space="preserve"> </w:t>
      </w:r>
      <w:r w:rsidR="00BC1C7F">
        <w:rPr>
          <w:color w:val="000000" w:themeColor="text1"/>
          <w:sz w:val="20"/>
          <w:szCs w:val="20"/>
        </w:rPr>
        <w:t>η ζήτηση του</w:t>
      </w:r>
      <w:r w:rsidR="00096279">
        <w:rPr>
          <w:color w:val="000000" w:themeColor="text1"/>
          <w:sz w:val="20"/>
          <w:szCs w:val="20"/>
        </w:rPr>
        <w:t xml:space="preserve"> τομέα υπηρεσιών</w:t>
      </w:r>
      <w:r w:rsidR="00BF5A67">
        <w:rPr>
          <w:color w:val="000000" w:themeColor="text1"/>
          <w:sz w:val="20"/>
          <w:szCs w:val="20"/>
        </w:rPr>
        <w:t xml:space="preserve"> ενώ υψηλότερες αντοχές εμφανίζει ο </w:t>
      </w:r>
      <w:r w:rsidR="00E12C79">
        <w:rPr>
          <w:color w:val="000000" w:themeColor="text1"/>
          <w:sz w:val="20"/>
          <w:szCs w:val="20"/>
        </w:rPr>
        <w:t>κλάδος</w:t>
      </w:r>
      <w:r w:rsidR="00BF5A67">
        <w:rPr>
          <w:color w:val="000000" w:themeColor="text1"/>
          <w:sz w:val="20"/>
          <w:szCs w:val="20"/>
        </w:rPr>
        <w:t xml:space="preserve"> </w:t>
      </w:r>
      <w:r w:rsidR="006D5E43" w:rsidRPr="004C2B8F">
        <w:rPr>
          <w:color w:val="000000" w:themeColor="text1"/>
          <w:sz w:val="20"/>
          <w:szCs w:val="20"/>
        </w:rPr>
        <w:t>της βιομηχανίας</w:t>
      </w:r>
      <w:r w:rsidR="00CC3793" w:rsidRPr="004C2B8F">
        <w:rPr>
          <w:color w:val="000000" w:themeColor="text1"/>
          <w:sz w:val="20"/>
          <w:szCs w:val="20"/>
        </w:rPr>
        <w:t>.</w:t>
      </w:r>
      <w:r w:rsidR="00CC3793">
        <w:rPr>
          <w:color w:val="000000" w:themeColor="text1"/>
          <w:sz w:val="20"/>
          <w:szCs w:val="20"/>
        </w:rPr>
        <w:t xml:space="preserve"> </w:t>
      </w:r>
      <w:r w:rsidR="002804A3">
        <w:rPr>
          <w:color w:val="000000" w:themeColor="text1"/>
          <w:sz w:val="20"/>
          <w:szCs w:val="20"/>
        </w:rPr>
        <w:t xml:space="preserve"> </w:t>
      </w:r>
    </w:p>
    <w:p w14:paraId="799F1AA4" w14:textId="222AA57E" w:rsidR="00663962" w:rsidRDefault="00DB3313" w:rsidP="00655790">
      <w:pPr>
        <w:spacing w:before="240"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Εξετάζοντας </w:t>
      </w:r>
      <w:r w:rsidR="002B4D69">
        <w:rPr>
          <w:color w:val="000000" w:themeColor="text1"/>
          <w:sz w:val="20"/>
          <w:szCs w:val="20"/>
        </w:rPr>
        <w:t>τα</w:t>
      </w:r>
      <w:r w:rsidR="00FB314B">
        <w:rPr>
          <w:color w:val="000000" w:themeColor="text1"/>
          <w:sz w:val="20"/>
          <w:szCs w:val="20"/>
        </w:rPr>
        <w:t xml:space="preserve"> βασικά στοιχεία που συνθέτουν το Δείκτ</w:t>
      </w:r>
      <w:r w:rsidR="0058700B">
        <w:rPr>
          <w:color w:val="000000" w:themeColor="text1"/>
          <w:sz w:val="20"/>
          <w:szCs w:val="20"/>
        </w:rPr>
        <w:t xml:space="preserve">η </w:t>
      </w:r>
      <w:r w:rsidR="00882038">
        <w:rPr>
          <w:color w:val="000000" w:themeColor="text1"/>
          <w:sz w:val="20"/>
          <w:szCs w:val="20"/>
        </w:rPr>
        <w:t>Εμπιστοσύνης, σ</w:t>
      </w:r>
      <w:r w:rsidR="00647B23">
        <w:rPr>
          <w:color w:val="000000" w:themeColor="text1"/>
          <w:sz w:val="20"/>
          <w:szCs w:val="20"/>
        </w:rPr>
        <w:t xml:space="preserve">ημειώνεται ότι η πτώση </w:t>
      </w:r>
      <w:r w:rsidR="00E3327C">
        <w:rPr>
          <w:color w:val="000000" w:themeColor="text1"/>
          <w:sz w:val="20"/>
          <w:szCs w:val="20"/>
        </w:rPr>
        <w:t xml:space="preserve">αφορά </w:t>
      </w:r>
      <w:r w:rsidR="00D16490" w:rsidRPr="00D16490">
        <w:rPr>
          <w:color w:val="000000" w:themeColor="text1"/>
          <w:sz w:val="20"/>
          <w:szCs w:val="20"/>
        </w:rPr>
        <w:t>αβεβαιότητα σχετικά με τις μελλοντικές συνθήκες ζήτησης</w:t>
      </w:r>
      <w:r w:rsidR="00A60B33">
        <w:rPr>
          <w:color w:val="000000" w:themeColor="text1"/>
          <w:sz w:val="20"/>
          <w:szCs w:val="20"/>
        </w:rPr>
        <w:t xml:space="preserve">, με το σχετικό υποδείκτη να σημειώνει πτώση </w:t>
      </w:r>
      <w:r w:rsidR="00B65946">
        <w:rPr>
          <w:color w:val="000000" w:themeColor="text1"/>
          <w:sz w:val="20"/>
          <w:szCs w:val="20"/>
        </w:rPr>
        <w:t>20</w:t>
      </w:r>
      <w:r w:rsidR="001B3745">
        <w:rPr>
          <w:color w:val="000000" w:themeColor="text1"/>
          <w:sz w:val="20"/>
          <w:szCs w:val="20"/>
        </w:rPr>
        <w:t xml:space="preserve"> μονάδων</w:t>
      </w:r>
      <w:r w:rsidR="002C5A62">
        <w:rPr>
          <w:color w:val="000000" w:themeColor="text1"/>
          <w:sz w:val="20"/>
          <w:szCs w:val="20"/>
        </w:rPr>
        <w:t xml:space="preserve"> (έναντι </w:t>
      </w:r>
      <w:r w:rsidR="00CB3E5A" w:rsidRPr="000E1FA2">
        <w:rPr>
          <w:color w:val="000000" w:themeColor="text1"/>
          <w:sz w:val="20"/>
          <w:szCs w:val="20"/>
        </w:rPr>
        <w:t>αύξησης 4</w:t>
      </w:r>
      <w:r w:rsidR="002C5A62" w:rsidRPr="000E1FA2">
        <w:rPr>
          <w:color w:val="000000" w:themeColor="text1"/>
          <w:sz w:val="20"/>
          <w:szCs w:val="20"/>
        </w:rPr>
        <w:t xml:space="preserve"> μονάδων</w:t>
      </w:r>
      <w:r w:rsidR="002C5A62">
        <w:rPr>
          <w:color w:val="000000" w:themeColor="text1"/>
          <w:sz w:val="20"/>
          <w:szCs w:val="20"/>
        </w:rPr>
        <w:t xml:space="preserve"> </w:t>
      </w:r>
      <w:r w:rsidR="00E57252">
        <w:rPr>
          <w:color w:val="000000" w:themeColor="text1"/>
          <w:sz w:val="20"/>
          <w:szCs w:val="20"/>
        </w:rPr>
        <w:t>για τις συνθήκες τρ</w:t>
      </w:r>
      <w:r w:rsidR="007E291D">
        <w:rPr>
          <w:color w:val="000000" w:themeColor="text1"/>
          <w:sz w:val="20"/>
          <w:szCs w:val="20"/>
        </w:rPr>
        <w:t>έχουσας ζήτησης)</w:t>
      </w:r>
      <w:r w:rsidR="00C52CEE">
        <w:rPr>
          <w:color w:val="000000" w:themeColor="text1"/>
          <w:sz w:val="20"/>
          <w:szCs w:val="20"/>
        </w:rPr>
        <w:t xml:space="preserve">. </w:t>
      </w:r>
      <w:r w:rsidR="005B2625">
        <w:rPr>
          <w:color w:val="000000" w:themeColor="text1"/>
          <w:sz w:val="20"/>
          <w:szCs w:val="20"/>
        </w:rPr>
        <w:t>Σε αυτ</w:t>
      </w:r>
      <w:r w:rsidR="00A75967">
        <w:rPr>
          <w:color w:val="000000" w:themeColor="text1"/>
          <w:sz w:val="20"/>
          <w:szCs w:val="20"/>
        </w:rPr>
        <w:t>ό</w:t>
      </w:r>
      <w:r w:rsidR="005B2625">
        <w:rPr>
          <w:color w:val="000000" w:themeColor="text1"/>
          <w:sz w:val="20"/>
          <w:szCs w:val="20"/>
        </w:rPr>
        <w:t xml:space="preserve"> το περιβάλλον</w:t>
      </w:r>
      <w:r w:rsidR="00313D3C">
        <w:rPr>
          <w:color w:val="000000" w:themeColor="text1"/>
          <w:sz w:val="20"/>
          <w:szCs w:val="20"/>
        </w:rPr>
        <w:t xml:space="preserve">, </w:t>
      </w:r>
      <w:r w:rsidR="008956F8">
        <w:rPr>
          <w:color w:val="000000" w:themeColor="text1"/>
          <w:sz w:val="20"/>
          <w:szCs w:val="20"/>
        </w:rPr>
        <w:t xml:space="preserve">το ποσοστό των επιχειρήσεων που ακολουθεί στρατηγικές ανάπτυξης </w:t>
      </w:r>
      <w:r w:rsidR="004A7958">
        <w:rPr>
          <w:color w:val="000000" w:themeColor="text1"/>
          <w:sz w:val="20"/>
          <w:szCs w:val="20"/>
        </w:rPr>
        <w:t>περιορίστηκε</w:t>
      </w:r>
      <w:r w:rsidR="008956F8">
        <w:rPr>
          <w:color w:val="000000" w:themeColor="text1"/>
          <w:sz w:val="20"/>
          <w:szCs w:val="20"/>
        </w:rPr>
        <w:t xml:space="preserve"> στο 47% (από 57% το προηγούμενο εξάμηνο)</w:t>
      </w:r>
      <w:r w:rsidR="003E76FF">
        <w:rPr>
          <w:color w:val="000000" w:themeColor="text1"/>
          <w:sz w:val="20"/>
          <w:szCs w:val="20"/>
        </w:rPr>
        <w:t xml:space="preserve">, καθώς διαφαίνεται μια </w:t>
      </w:r>
      <w:r w:rsidR="006E7FA4">
        <w:rPr>
          <w:color w:val="000000" w:themeColor="text1"/>
          <w:sz w:val="20"/>
          <w:szCs w:val="20"/>
        </w:rPr>
        <w:t>σταδιακή στροφή</w:t>
      </w:r>
      <w:r w:rsidR="001922DB">
        <w:rPr>
          <w:color w:val="000000" w:themeColor="text1"/>
          <w:sz w:val="20"/>
          <w:szCs w:val="20"/>
        </w:rPr>
        <w:t xml:space="preserve"> </w:t>
      </w:r>
      <w:r w:rsidR="003C5F2E">
        <w:rPr>
          <w:color w:val="000000" w:themeColor="text1"/>
          <w:sz w:val="20"/>
          <w:szCs w:val="20"/>
        </w:rPr>
        <w:t xml:space="preserve">των ΜμΕ </w:t>
      </w:r>
      <w:r w:rsidR="001922DB">
        <w:rPr>
          <w:color w:val="000000" w:themeColor="text1"/>
          <w:sz w:val="20"/>
          <w:szCs w:val="20"/>
        </w:rPr>
        <w:t xml:space="preserve">προς </w:t>
      </w:r>
      <w:r w:rsidR="006E7FA4">
        <w:rPr>
          <w:color w:val="000000" w:themeColor="text1"/>
          <w:sz w:val="20"/>
          <w:szCs w:val="20"/>
        </w:rPr>
        <w:t xml:space="preserve">τακτικές </w:t>
      </w:r>
      <w:r w:rsidR="002A2338">
        <w:rPr>
          <w:color w:val="000000" w:themeColor="text1"/>
          <w:sz w:val="20"/>
          <w:szCs w:val="20"/>
        </w:rPr>
        <w:t>διατήρησης</w:t>
      </w:r>
      <w:r w:rsidR="001922DB">
        <w:rPr>
          <w:color w:val="000000" w:themeColor="text1"/>
          <w:sz w:val="20"/>
          <w:szCs w:val="20"/>
        </w:rPr>
        <w:t xml:space="preserve"> των κεκτημένων.</w:t>
      </w:r>
      <w:r w:rsidR="00C02398">
        <w:rPr>
          <w:color w:val="000000" w:themeColor="text1"/>
          <w:sz w:val="20"/>
          <w:szCs w:val="20"/>
        </w:rPr>
        <w:t xml:space="preserve"> </w:t>
      </w:r>
    </w:p>
    <w:p w14:paraId="0BA31F8A" w14:textId="1B60D7E4" w:rsidR="00236021" w:rsidRPr="000827BC" w:rsidRDefault="00C16B0E" w:rsidP="00655790">
      <w:pPr>
        <w:spacing w:before="240" w:line="276" w:lineRule="auto"/>
        <w:jc w:val="both"/>
        <w:rPr>
          <w:b/>
          <w:color w:val="31849B" w:themeColor="accent5" w:themeShade="BF"/>
          <w:sz w:val="20"/>
          <w:szCs w:val="20"/>
        </w:rPr>
      </w:pPr>
      <w:r w:rsidRPr="000827BC">
        <w:rPr>
          <w:b/>
          <w:color w:val="31849B" w:themeColor="accent5" w:themeShade="BF"/>
          <w:sz w:val="20"/>
          <w:szCs w:val="20"/>
        </w:rPr>
        <w:lastRenderedPageBreak/>
        <w:t>Ω</w:t>
      </w:r>
      <w:r w:rsidR="00642BE5" w:rsidRPr="000827BC">
        <w:rPr>
          <w:b/>
          <w:color w:val="31849B" w:themeColor="accent5" w:themeShade="BF"/>
          <w:sz w:val="20"/>
          <w:szCs w:val="20"/>
        </w:rPr>
        <w:t>στόσο</w:t>
      </w:r>
      <w:r w:rsidR="00BB3E2C" w:rsidRPr="000827BC">
        <w:rPr>
          <w:b/>
          <w:color w:val="31849B" w:themeColor="accent5" w:themeShade="BF"/>
          <w:sz w:val="20"/>
          <w:szCs w:val="20"/>
        </w:rPr>
        <w:t xml:space="preserve"> </w:t>
      </w:r>
      <w:r w:rsidR="00A25062" w:rsidRPr="000827BC">
        <w:rPr>
          <w:b/>
          <w:color w:val="31849B" w:themeColor="accent5" w:themeShade="BF"/>
          <w:sz w:val="20"/>
          <w:szCs w:val="20"/>
        </w:rPr>
        <w:t xml:space="preserve">η υγιής ρευστότητα </w:t>
      </w:r>
      <w:r w:rsidR="00E77E45" w:rsidRPr="000827BC">
        <w:rPr>
          <w:b/>
          <w:color w:val="31849B" w:themeColor="accent5" w:themeShade="BF"/>
          <w:sz w:val="20"/>
          <w:szCs w:val="20"/>
        </w:rPr>
        <w:t xml:space="preserve">δρα </w:t>
      </w:r>
      <w:r w:rsidR="00385169" w:rsidRPr="000827BC">
        <w:rPr>
          <w:b/>
          <w:color w:val="31849B" w:themeColor="accent5" w:themeShade="BF"/>
          <w:sz w:val="20"/>
          <w:szCs w:val="20"/>
        </w:rPr>
        <w:t xml:space="preserve">αντισταθμιστικά στις πληθωριστικές πιέσεις, </w:t>
      </w:r>
      <w:r w:rsidR="009C01FF" w:rsidRPr="000827BC">
        <w:rPr>
          <w:b/>
          <w:color w:val="31849B" w:themeColor="accent5" w:themeShade="BF"/>
          <w:sz w:val="20"/>
          <w:szCs w:val="20"/>
        </w:rPr>
        <w:t xml:space="preserve">επιτρέποντας </w:t>
      </w:r>
      <w:r w:rsidR="0079066F" w:rsidRPr="000827BC">
        <w:rPr>
          <w:b/>
          <w:color w:val="31849B" w:themeColor="accent5" w:themeShade="BF"/>
          <w:sz w:val="20"/>
          <w:szCs w:val="20"/>
        </w:rPr>
        <w:t>μεσοπρόθεσμα σχέδια επέκτασης</w:t>
      </w:r>
      <w:r w:rsidR="00E77E45" w:rsidRPr="000827BC">
        <w:rPr>
          <w:b/>
          <w:color w:val="31849B" w:themeColor="accent5" w:themeShade="BF"/>
          <w:sz w:val="20"/>
          <w:szCs w:val="20"/>
        </w:rPr>
        <w:t xml:space="preserve"> </w:t>
      </w:r>
      <w:r w:rsidR="00642BE5" w:rsidRPr="000827BC">
        <w:rPr>
          <w:b/>
          <w:color w:val="31849B" w:themeColor="accent5" w:themeShade="BF"/>
          <w:sz w:val="20"/>
          <w:szCs w:val="20"/>
        </w:rPr>
        <w:t xml:space="preserve"> </w:t>
      </w:r>
    </w:p>
    <w:p w14:paraId="19DA4C3A" w14:textId="14B806BD" w:rsidR="00F01AB4" w:rsidRDefault="00C84554" w:rsidP="00655790">
      <w:pPr>
        <w:spacing w:before="240" w:line="276" w:lineRule="auto"/>
        <w:jc w:val="both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4EFC2631" wp14:editId="42C05E5E">
            <wp:simplePos x="0" y="0"/>
            <wp:positionH relativeFrom="column">
              <wp:posOffset>0</wp:posOffset>
            </wp:positionH>
            <wp:positionV relativeFrom="paragraph">
              <wp:posOffset>52705</wp:posOffset>
            </wp:positionV>
            <wp:extent cx="2180540" cy="2343150"/>
            <wp:effectExtent l="0" t="0" r="0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157"/>
                    <a:stretch/>
                  </pic:blipFill>
                  <pic:spPr bwMode="auto">
                    <a:xfrm>
                      <a:off x="0" y="0"/>
                      <a:ext cx="218054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405C">
        <w:rPr>
          <w:color w:val="000000" w:themeColor="text1"/>
          <w:sz w:val="20"/>
          <w:szCs w:val="20"/>
        </w:rPr>
        <w:t>Εμβαθύνοντας στ</w:t>
      </w:r>
      <w:r w:rsidR="00624B7D">
        <w:rPr>
          <w:color w:val="000000" w:themeColor="text1"/>
          <w:sz w:val="20"/>
          <w:szCs w:val="20"/>
        </w:rPr>
        <w:t>ις βασικές παραμέτρ</w:t>
      </w:r>
      <w:r w:rsidR="006B35EC">
        <w:rPr>
          <w:color w:val="000000" w:themeColor="text1"/>
          <w:sz w:val="20"/>
          <w:szCs w:val="20"/>
        </w:rPr>
        <w:t>ους πίεσης</w:t>
      </w:r>
      <w:r w:rsidR="00FD3C9B">
        <w:rPr>
          <w:color w:val="000000" w:themeColor="text1"/>
          <w:sz w:val="20"/>
          <w:szCs w:val="20"/>
        </w:rPr>
        <w:t xml:space="preserve">, </w:t>
      </w:r>
      <w:r w:rsidR="00C41F40">
        <w:rPr>
          <w:color w:val="000000" w:themeColor="text1"/>
          <w:sz w:val="20"/>
          <w:szCs w:val="20"/>
        </w:rPr>
        <w:t xml:space="preserve">οι πληθωριστικές πιέσεις </w:t>
      </w:r>
      <w:r w:rsidR="00FD3C9B">
        <w:rPr>
          <w:color w:val="000000" w:themeColor="text1"/>
          <w:sz w:val="20"/>
          <w:szCs w:val="20"/>
        </w:rPr>
        <w:t>αναδύονται ως τ</w:t>
      </w:r>
      <w:r w:rsidR="00C41F40">
        <w:rPr>
          <w:color w:val="000000" w:themeColor="text1"/>
          <w:sz w:val="20"/>
          <w:szCs w:val="20"/>
        </w:rPr>
        <w:t xml:space="preserve">ο κυριότερο πρόβλημα </w:t>
      </w:r>
      <w:r w:rsidR="00D032EA">
        <w:rPr>
          <w:color w:val="000000" w:themeColor="text1"/>
          <w:sz w:val="20"/>
          <w:szCs w:val="20"/>
        </w:rPr>
        <w:t xml:space="preserve">για </w:t>
      </w:r>
      <w:r w:rsidR="00F97C9C">
        <w:rPr>
          <w:color w:val="000000" w:themeColor="text1"/>
          <w:sz w:val="20"/>
          <w:szCs w:val="20"/>
        </w:rPr>
        <w:t xml:space="preserve">σχεδόν </w:t>
      </w:r>
      <w:r w:rsidR="00920BE1">
        <w:rPr>
          <w:color w:val="000000" w:themeColor="text1"/>
          <w:sz w:val="20"/>
          <w:szCs w:val="20"/>
        </w:rPr>
        <w:t xml:space="preserve">τα </w:t>
      </w:r>
      <w:r w:rsidR="00FD3C9B">
        <w:rPr>
          <w:color w:val="000000" w:themeColor="text1"/>
          <w:sz w:val="20"/>
          <w:szCs w:val="20"/>
        </w:rPr>
        <w:t xml:space="preserve">2/3 </w:t>
      </w:r>
      <w:r w:rsidR="00D032EA">
        <w:rPr>
          <w:color w:val="000000" w:themeColor="text1"/>
          <w:sz w:val="20"/>
          <w:szCs w:val="20"/>
        </w:rPr>
        <w:t xml:space="preserve">των ΜμΕ </w:t>
      </w:r>
      <w:r w:rsidR="00F97C9C">
        <w:rPr>
          <w:color w:val="000000" w:themeColor="text1"/>
          <w:sz w:val="20"/>
          <w:szCs w:val="20"/>
        </w:rPr>
        <w:t>(</w:t>
      </w:r>
      <w:r w:rsidR="00D032EA">
        <w:rPr>
          <w:color w:val="000000" w:themeColor="text1"/>
          <w:sz w:val="20"/>
          <w:szCs w:val="20"/>
        </w:rPr>
        <w:t xml:space="preserve">με </w:t>
      </w:r>
      <w:r w:rsidR="00B927CE">
        <w:rPr>
          <w:color w:val="000000" w:themeColor="text1"/>
          <w:sz w:val="20"/>
          <w:szCs w:val="20"/>
        </w:rPr>
        <w:t>ήμισυ αυτών</w:t>
      </w:r>
      <w:r w:rsidR="00D032EA">
        <w:rPr>
          <w:color w:val="000000" w:themeColor="text1"/>
          <w:sz w:val="20"/>
          <w:szCs w:val="20"/>
        </w:rPr>
        <w:t xml:space="preserve"> να </w:t>
      </w:r>
      <w:r w:rsidR="00756CA4">
        <w:rPr>
          <w:color w:val="000000" w:themeColor="text1"/>
          <w:sz w:val="20"/>
          <w:szCs w:val="20"/>
        </w:rPr>
        <w:t xml:space="preserve">πλήττεται κυρίως από </w:t>
      </w:r>
      <w:r w:rsidR="00B50177">
        <w:rPr>
          <w:color w:val="000000" w:themeColor="text1"/>
          <w:sz w:val="20"/>
          <w:szCs w:val="20"/>
        </w:rPr>
        <w:t xml:space="preserve">την ακριβή ενέργεια και </w:t>
      </w:r>
      <w:r w:rsidR="0080647D">
        <w:rPr>
          <w:color w:val="000000" w:themeColor="text1"/>
          <w:sz w:val="20"/>
          <w:szCs w:val="20"/>
        </w:rPr>
        <w:t>το λοιπό ήμισυ από τις ακριβές πρώτες ύλες</w:t>
      </w:r>
      <w:r w:rsidR="00FD3C9B">
        <w:rPr>
          <w:color w:val="000000" w:themeColor="text1"/>
          <w:sz w:val="20"/>
          <w:szCs w:val="20"/>
        </w:rPr>
        <w:t xml:space="preserve">). </w:t>
      </w:r>
      <w:r w:rsidR="00A0013B">
        <w:rPr>
          <w:color w:val="000000" w:themeColor="text1"/>
          <w:sz w:val="20"/>
          <w:szCs w:val="20"/>
        </w:rPr>
        <w:t>Εντονότερη πίεση δέχονται οι κλάδοι βιομηχανίας και κατασκευών</w:t>
      </w:r>
      <w:r w:rsidR="003B35E0">
        <w:rPr>
          <w:color w:val="000000" w:themeColor="text1"/>
          <w:sz w:val="20"/>
          <w:szCs w:val="20"/>
        </w:rPr>
        <w:t xml:space="preserve">, </w:t>
      </w:r>
      <w:r w:rsidR="004B7BA1">
        <w:rPr>
          <w:color w:val="000000" w:themeColor="text1"/>
          <w:sz w:val="20"/>
          <w:szCs w:val="20"/>
        </w:rPr>
        <w:t>κυρίως λόγω υψηλής</w:t>
      </w:r>
      <w:r w:rsidR="003B35E0">
        <w:rPr>
          <w:color w:val="000000" w:themeColor="text1"/>
          <w:sz w:val="20"/>
          <w:szCs w:val="20"/>
        </w:rPr>
        <w:t xml:space="preserve"> εξάρτηση</w:t>
      </w:r>
      <w:r w:rsidR="004B7BA1">
        <w:rPr>
          <w:color w:val="000000" w:themeColor="text1"/>
          <w:sz w:val="20"/>
          <w:szCs w:val="20"/>
        </w:rPr>
        <w:t>ς</w:t>
      </w:r>
      <w:r w:rsidR="003B35E0">
        <w:rPr>
          <w:color w:val="000000" w:themeColor="text1"/>
          <w:sz w:val="20"/>
          <w:szCs w:val="20"/>
        </w:rPr>
        <w:t xml:space="preserve"> από εισαγόμενες πρώτες ύλες. Παράλληλα, </w:t>
      </w:r>
      <w:r w:rsidR="00727056">
        <w:rPr>
          <w:color w:val="000000" w:themeColor="text1"/>
          <w:sz w:val="20"/>
          <w:szCs w:val="20"/>
        </w:rPr>
        <w:t>αξιοσημείωτο είναι ότι</w:t>
      </w:r>
      <w:r w:rsidR="00C3650B" w:rsidRPr="00C3650B">
        <w:rPr>
          <w:color w:val="000000" w:themeColor="text1"/>
          <w:sz w:val="20"/>
          <w:szCs w:val="20"/>
        </w:rPr>
        <w:t xml:space="preserve"> εν μέσω </w:t>
      </w:r>
      <w:r w:rsidR="004349FB">
        <w:rPr>
          <w:color w:val="000000" w:themeColor="text1"/>
          <w:sz w:val="20"/>
          <w:szCs w:val="20"/>
        </w:rPr>
        <w:t>έντονων πληθωριστικών</w:t>
      </w:r>
      <w:r w:rsidR="00C3650B" w:rsidRPr="00C3650B">
        <w:rPr>
          <w:color w:val="000000" w:themeColor="text1"/>
          <w:sz w:val="20"/>
          <w:szCs w:val="20"/>
        </w:rPr>
        <w:t xml:space="preserve"> πιέσεων, σχεδόν </w:t>
      </w:r>
      <w:r w:rsidR="004349FB">
        <w:rPr>
          <w:color w:val="000000" w:themeColor="text1"/>
          <w:sz w:val="20"/>
          <w:szCs w:val="20"/>
        </w:rPr>
        <w:t>το</w:t>
      </w:r>
      <w:r w:rsidR="00C3650B" w:rsidRPr="00C3650B">
        <w:rPr>
          <w:color w:val="000000" w:themeColor="text1"/>
          <w:sz w:val="20"/>
          <w:szCs w:val="20"/>
        </w:rPr>
        <w:t xml:space="preserve"> ⅓ του τομέα θεωρεί </w:t>
      </w:r>
      <w:r w:rsidR="00DE1E56">
        <w:rPr>
          <w:color w:val="000000" w:themeColor="text1"/>
          <w:sz w:val="20"/>
          <w:szCs w:val="20"/>
        </w:rPr>
        <w:t xml:space="preserve">ως </w:t>
      </w:r>
      <w:r w:rsidR="00C77965">
        <w:rPr>
          <w:color w:val="000000" w:themeColor="text1"/>
          <w:sz w:val="20"/>
          <w:szCs w:val="20"/>
        </w:rPr>
        <w:t>κρίσιμο</w:t>
      </w:r>
      <w:r w:rsidR="00C3650B" w:rsidRPr="00C3650B">
        <w:rPr>
          <w:color w:val="000000" w:themeColor="text1"/>
          <w:sz w:val="20"/>
          <w:szCs w:val="20"/>
        </w:rPr>
        <w:t xml:space="preserve"> πρόβλημα την εύρεση προσωπικού (με το 16% να το θεωρεί ως το </w:t>
      </w:r>
      <w:r w:rsidR="0071378F">
        <w:rPr>
          <w:color w:val="000000" w:themeColor="text1"/>
          <w:sz w:val="20"/>
          <w:szCs w:val="20"/>
        </w:rPr>
        <w:t>βασικότερο</w:t>
      </w:r>
      <w:r w:rsidR="00C3650B" w:rsidRPr="00C3650B">
        <w:rPr>
          <w:color w:val="000000" w:themeColor="text1"/>
          <w:sz w:val="20"/>
          <w:szCs w:val="20"/>
        </w:rPr>
        <w:t xml:space="preserve"> πρόβλημα), </w:t>
      </w:r>
      <w:r w:rsidR="00D930DC">
        <w:rPr>
          <w:color w:val="000000" w:themeColor="text1"/>
          <w:sz w:val="20"/>
          <w:szCs w:val="20"/>
        </w:rPr>
        <w:t>με την ανησυχία αυτή να είναι πιο έντονη</w:t>
      </w:r>
      <w:r w:rsidR="00C3650B" w:rsidRPr="00C3650B">
        <w:rPr>
          <w:color w:val="000000" w:themeColor="text1"/>
          <w:sz w:val="20"/>
          <w:szCs w:val="20"/>
        </w:rPr>
        <w:t xml:space="preserve"> </w:t>
      </w:r>
      <w:r w:rsidR="00D930DC">
        <w:rPr>
          <w:color w:val="000000" w:themeColor="text1"/>
          <w:sz w:val="20"/>
          <w:szCs w:val="20"/>
        </w:rPr>
        <w:t>σ</w:t>
      </w:r>
      <w:r w:rsidR="00C3650B" w:rsidRPr="00C3650B">
        <w:rPr>
          <w:color w:val="000000" w:themeColor="text1"/>
          <w:sz w:val="20"/>
          <w:szCs w:val="20"/>
        </w:rPr>
        <w:t>τον κλάδο</w:t>
      </w:r>
      <w:r w:rsidR="00D930DC">
        <w:rPr>
          <w:color w:val="000000" w:themeColor="text1"/>
          <w:sz w:val="20"/>
          <w:szCs w:val="20"/>
        </w:rPr>
        <w:t xml:space="preserve"> των</w:t>
      </w:r>
      <w:r w:rsidR="00C3650B" w:rsidRPr="00C3650B">
        <w:rPr>
          <w:color w:val="000000" w:themeColor="text1"/>
          <w:sz w:val="20"/>
          <w:szCs w:val="20"/>
        </w:rPr>
        <w:t xml:space="preserve"> υπηρεσιών.</w:t>
      </w:r>
    </w:p>
    <w:p w14:paraId="00394E13" w14:textId="6C04DF99" w:rsidR="0034715C" w:rsidRDefault="00A71721" w:rsidP="00655790">
      <w:pPr>
        <w:spacing w:before="240"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Παρά την </w:t>
      </w:r>
      <w:r w:rsidR="0087422D">
        <w:rPr>
          <w:color w:val="000000" w:themeColor="text1"/>
          <w:sz w:val="20"/>
          <w:szCs w:val="20"/>
        </w:rPr>
        <w:t>αδιαμφισβήτητη</w:t>
      </w:r>
      <w:r>
        <w:rPr>
          <w:color w:val="000000" w:themeColor="text1"/>
          <w:sz w:val="20"/>
          <w:szCs w:val="20"/>
        </w:rPr>
        <w:t xml:space="preserve"> πίεση</w:t>
      </w:r>
      <w:r w:rsidR="00891C8F">
        <w:rPr>
          <w:color w:val="000000" w:themeColor="text1"/>
          <w:sz w:val="20"/>
          <w:szCs w:val="20"/>
        </w:rPr>
        <w:t xml:space="preserve">, οι ελληνικές ΜμΕ </w:t>
      </w:r>
      <w:r w:rsidR="0081074A">
        <w:rPr>
          <w:color w:val="000000" w:themeColor="text1"/>
          <w:sz w:val="20"/>
          <w:szCs w:val="20"/>
        </w:rPr>
        <w:t xml:space="preserve">εμφανίζουν </w:t>
      </w:r>
      <w:r w:rsidR="00A03752">
        <w:rPr>
          <w:color w:val="000000" w:themeColor="text1"/>
          <w:sz w:val="20"/>
          <w:szCs w:val="20"/>
        </w:rPr>
        <w:t>κρα</w:t>
      </w:r>
      <w:r w:rsidR="00076384">
        <w:rPr>
          <w:color w:val="000000" w:themeColor="text1"/>
          <w:sz w:val="20"/>
          <w:szCs w:val="20"/>
        </w:rPr>
        <w:t xml:space="preserve">ταιά </w:t>
      </w:r>
      <w:r w:rsidR="0081074A">
        <w:rPr>
          <w:color w:val="000000" w:themeColor="text1"/>
          <w:sz w:val="20"/>
          <w:szCs w:val="20"/>
        </w:rPr>
        <w:t>στοιχεία ανθεκτικότητας</w:t>
      </w:r>
      <w:r w:rsidR="009F6FEA">
        <w:rPr>
          <w:color w:val="000000" w:themeColor="text1"/>
          <w:sz w:val="20"/>
          <w:szCs w:val="20"/>
        </w:rPr>
        <w:t xml:space="preserve">. </w:t>
      </w:r>
      <w:r w:rsidR="00EB3DC6">
        <w:rPr>
          <w:color w:val="000000" w:themeColor="text1"/>
          <w:sz w:val="20"/>
          <w:szCs w:val="20"/>
        </w:rPr>
        <w:t xml:space="preserve">Συγκεκριμένα, το ποσοστό </w:t>
      </w:r>
      <w:r w:rsidR="0087482D">
        <w:rPr>
          <w:color w:val="000000" w:themeColor="text1"/>
          <w:sz w:val="20"/>
          <w:szCs w:val="20"/>
        </w:rPr>
        <w:t>επιχε</w:t>
      </w:r>
      <w:r w:rsidR="00EB3DC6">
        <w:rPr>
          <w:color w:val="000000" w:themeColor="text1"/>
          <w:sz w:val="20"/>
          <w:szCs w:val="20"/>
        </w:rPr>
        <w:t>ιρήσεων με</w:t>
      </w:r>
      <w:r w:rsidR="0087482D">
        <w:rPr>
          <w:color w:val="000000" w:themeColor="text1"/>
          <w:sz w:val="20"/>
          <w:szCs w:val="20"/>
        </w:rPr>
        <w:t xml:space="preserve"> έντονα </w:t>
      </w:r>
      <w:r w:rsidR="0087482D" w:rsidRPr="0034715C">
        <w:rPr>
          <w:color w:val="000000" w:themeColor="text1"/>
          <w:sz w:val="20"/>
          <w:szCs w:val="20"/>
        </w:rPr>
        <w:t>προβλήματα ρευστότητας</w:t>
      </w:r>
      <w:r w:rsidR="0087482D">
        <w:rPr>
          <w:color w:val="000000" w:themeColor="text1"/>
          <w:sz w:val="20"/>
          <w:szCs w:val="20"/>
        </w:rPr>
        <w:t xml:space="preserve"> </w:t>
      </w:r>
      <w:r w:rsidR="00EB3DC6">
        <w:rPr>
          <w:color w:val="000000" w:themeColor="text1"/>
          <w:sz w:val="20"/>
          <w:szCs w:val="20"/>
        </w:rPr>
        <w:t>παραμένει</w:t>
      </w:r>
      <w:r w:rsidR="0087482D">
        <w:rPr>
          <w:color w:val="000000" w:themeColor="text1"/>
          <w:sz w:val="20"/>
          <w:szCs w:val="20"/>
        </w:rPr>
        <w:t xml:space="preserve"> κον</w:t>
      </w:r>
      <w:r w:rsidR="0087482D" w:rsidRPr="0034715C">
        <w:rPr>
          <w:color w:val="000000" w:themeColor="text1"/>
          <w:sz w:val="20"/>
          <w:szCs w:val="20"/>
        </w:rPr>
        <w:t>τά στα ιστορικά χαμηλά του 9%</w:t>
      </w:r>
      <w:r w:rsidR="00FB4DFA">
        <w:rPr>
          <w:color w:val="000000" w:themeColor="text1"/>
          <w:sz w:val="20"/>
          <w:szCs w:val="20"/>
        </w:rPr>
        <w:t xml:space="preserve">. </w:t>
      </w:r>
      <w:r w:rsidR="00795517" w:rsidRPr="00795517">
        <w:rPr>
          <w:color w:val="000000" w:themeColor="text1"/>
          <w:sz w:val="20"/>
          <w:szCs w:val="20"/>
        </w:rPr>
        <w:t xml:space="preserve">Ενισχυτικοί παράγοντες που </w:t>
      </w:r>
      <w:r w:rsidR="0083254A">
        <w:rPr>
          <w:color w:val="000000" w:themeColor="text1"/>
          <w:sz w:val="20"/>
          <w:szCs w:val="20"/>
        </w:rPr>
        <w:t xml:space="preserve">φαίνεται να </w:t>
      </w:r>
      <w:r w:rsidR="00795517" w:rsidRPr="00795517">
        <w:rPr>
          <w:color w:val="000000" w:themeColor="text1"/>
          <w:sz w:val="20"/>
          <w:szCs w:val="20"/>
        </w:rPr>
        <w:t xml:space="preserve">δρουν αντισταθμιστικά στις πιέσεις συγκυρίας είναι αφενός </w:t>
      </w:r>
      <w:r w:rsidR="00B126E5" w:rsidRPr="00795517">
        <w:rPr>
          <w:color w:val="000000" w:themeColor="text1"/>
          <w:sz w:val="20"/>
          <w:szCs w:val="20"/>
        </w:rPr>
        <w:t>i)</w:t>
      </w:r>
      <w:r w:rsidR="00795517" w:rsidRPr="00795517">
        <w:rPr>
          <w:color w:val="000000" w:themeColor="text1"/>
          <w:sz w:val="20"/>
          <w:szCs w:val="20"/>
        </w:rPr>
        <w:t xml:space="preserve"> τα συνεχιζόμενα μέτρα στήριξης (συνολικά το τελευταίο εξάμηνο έχουν διατεθεί €3,5 δις</w:t>
      </w:r>
      <w:r w:rsidR="002E0357">
        <w:rPr>
          <w:color w:val="000000" w:themeColor="text1"/>
          <w:sz w:val="20"/>
          <w:szCs w:val="20"/>
        </w:rPr>
        <w:t xml:space="preserve"> </w:t>
      </w:r>
      <w:r w:rsidR="00795517" w:rsidRPr="00795517">
        <w:rPr>
          <w:color w:val="000000" w:themeColor="text1"/>
          <w:sz w:val="20"/>
          <w:szCs w:val="20"/>
        </w:rPr>
        <w:t xml:space="preserve">για την αντιμετώπιση των υψηλών τιμών ενέργειας στις επιχειρήσεις) και αφετέρου </w:t>
      </w:r>
      <w:proofErr w:type="spellStart"/>
      <w:r w:rsidR="00795517" w:rsidRPr="00795517">
        <w:rPr>
          <w:color w:val="000000" w:themeColor="text1"/>
          <w:sz w:val="20"/>
          <w:szCs w:val="20"/>
        </w:rPr>
        <w:t>ii</w:t>
      </w:r>
      <w:proofErr w:type="spellEnd"/>
      <w:r w:rsidR="00795517" w:rsidRPr="00795517">
        <w:rPr>
          <w:color w:val="000000" w:themeColor="text1"/>
          <w:sz w:val="20"/>
          <w:szCs w:val="20"/>
        </w:rPr>
        <w:t>) η ικανοποιητική κερδοφορία των επιχειρήσεων (</w:t>
      </w:r>
      <w:r w:rsidR="00FE00E9">
        <w:rPr>
          <w:color w:val="000000" w:themeColor="text1"/>
          <w:sz w:val="20"/>
          <w:szCs w:val="20"/>
        </w:rPr>
        <w:t xml:space="preserve">με </w:t>
      </w:r>
      <w:r w:rsidR="00811133">
        <w:rPr>
          <w:color w:val="000000" w:themeColor="text1"/>
          <w:sz w:val="20"/>
          <w:szCs w:val="20"/>
        </w:rPr>
        <w:t>άνω των 2/3</w:t>
      </w:r>
      <w:r w:rsidR="00795517" w:rsidRPr="00795517">
        <w:rPr>
          <w:color w:val="000000" w:themeColor="text1"/>
          <w:sz w:val="20"/>
          <w:szCs w:val="20"/>
        </w:rPr>
        <w:t xml:space="preserve"> των ΜμΕ </w:t>
      </w:r>
      <w:r w:rsidR="00811133">
        <w:rPr>
          <w:color w:val="000000" w:themeColor="text1"/>
          <w:sz w:val="20"/>
          <w:szCs w:val="20"/>
        </w:rPr>
        <w:t xml:space="preserve">να </w:t>
      </w:r>
      <w:r w:rsidR="000B0F9B">
        <w:rPr>
          <w:color w:val="000000" w:themeColor="text1"/>
          <w:sz w:val="20"/>
          <w:szCs w:val="20"/>
        </w:rPr>
        <w:t>δηλώνουν</w:t>
      </w:r>
      <w:r w:rsidR="00795517" w:rsidRPr="00795517">
        <w:rPr>
          <w:color w:val="000000" w:themeColor="text1"/>
          <w:sz w:val="20"/>
          <w:szCs w:val="20"/>
        </w:rPr>
        <w:t xml:space="preserve"> ανοδικό περιθώριο κέρδους το 2022).</w:t>
      </w:r>
      <w:r w:rsidR="00795517">
        <w:rPr>
          <w:color w:val="000000" w:themeColor="text1"/>
          <w:sz w:val="20"/>
          <w:szCs w:val="20"/>
        </w:rPr>
        <w:t xml:space="preserve"> </w:t>
      </w:r>
    </w:p>
    <w:p w14:paraId="22736350" w14:textId="00FCE8FA" w:rsidR="0043629C" w:rsidRDefault="009F06A5" w:rsidP="00655790">
      <w:pPr>
        <w:spacing w:before="240" w:line="276" w:lineRule="auto"/>
        <w:jc w:val="both"/>
        <w:rPr>
          <w:color w:val="000000" w:themeColor="text1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35AED030" wp14:editId="7CFA5805">
            <wp:simplePos x="0" y="0"/>
            <wp:positionH relativeFrom="column">
              <wp:posOffset>28575</wp:posOffset>
            </wp:positionH>
            <wp:positionV relativeFrom="paragraph">
              <wp:posOffset>481965</wp:posOffset>
            </wp:positionV>
            <wp:extent cx="2279418" cy="2393950"/>
            <wp:effectExtent l="0" t="0" r="6985" b="6350"/>
            <wp:wrapSquare wrapText="bothSides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91"/>
                    <a:stretch/>
                  </pic:blipFill>
                  <pic:spPr bwMode="auto">
                    <a:xfrm>
                      <a:off x="0" y="0"/>
                      <a:ext cx="2279418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F3B25">
        <w:rPr>
          <w:color w:val="000000" w:themeColor="text1"/>
          <w:sz w:val="20"/>
          <w:szCs w:val="20"/>
        </w:rPr>
        <w:t>Η διαφα</w:t>
      </w:r>
      <w:r w:rsidR="00B4569A">
        <w:rPr>
          <w:color w:val="000000" w:themeColor="text1"/>
          <w:sz w:val="20"/>
          <w:szCs w:val="20"/>
        </w:rPr>
        <w:t xml:space="preserve">ινόμενη αυτή ανθεκτικότητα αποτυπώνεται τόσο στην </w:t>
      </w:r>
      <w:r w:rsidR="0055558F">
        <w:rPr>
          <w:color w:val="000000" w:themeColor="text1"/>
          <w:sz w:val="20"/>
          <w:szCs w:val="20"/>
        </w:rPr>
        <w:t xml:space="preserve">αντίδραση των ΜμΕ στα αυξημένα κόστη πρώτων υλών </w:t>
      </w:r>
      <w:r w:rsidR="00AA2B50">
        <w:rPr>
          <w:color w:val="000000" w:themeColor="text1"/>
          <w:sz w:val="20"/>
          <w:szCs w:val="20"/>
        </w:rPr>
        <w:t>όσο</w:t>
      </w:r>
      <w:r w:rsidR="0055558F">
        <w:rPr>
          <w:color w:val="000000" w:themeColor="text1"/>
          <w:sz w:val="20"/>
          <w:szCs w:val="20"/>
        </w:rPr>
        <w:t xml:space="preserve"> και </w:t>
      </w:r>
      <w:r w:rsidR="00AA2B50">
        <w:rPr>
          <w:color w:val="000000" w:themeColor="text1"/>
          <w:sz w:val="20"/>
          <w:szCs w:val="20"/>
        </w:rPr>
        <w:t>στη</w:t>
      </w:r>
      <w:r w:rsidR="0055558F">
        <w:rPr>
          <w:color w:val="000000" w:themeColor="text1"/>
          <w:sz w:val="20"/>
          <w:szCs w:val="20"/>
        </w:rPr>
        <w:t xml:space="preserve"> διάθεσή τους για </w:t>
      </w:r>
      <w:r w:rsidR="00AA2B50">
        <w:rPr>
          <w:color w:val="000000" w:themeColor="text1"/>
          <w:sz w:val="20"/>
          <w:szCs w:val="20"/>
        </w:rPr>
        <w:t>επεκτατικά σχέδια</w:t>
      </w:r>
      <w:r w:rsidR="0055558F">
        <w:rPr>
          <w:color w:val="000000" w:themeColor="text1"/>
          <w:sz w:val="20"/>
          <w:szCs w:val="20"/>
        </w:rPr>
        <w:t>. Συγκεκριμένα</w:t>
      </w:r>
      <w:r w:rsidR="0043629C">
        <w:rPr>
          <w:color w:val="000000" w:themeColor="text1"/>
          <w:sz w:val="20"/>
          <w:szCs w:val="20"/>
        </w:rPr>
        <w:t>:</w:t>
      </w:r>
    </w:p>
    <w:p w14:paraId="0DA1BC6A" w14:textId="4ADF60A8" w:rsidR="005D3A19" w:rsidRPr="00EC3A00" w:rsidRDefault="0026397B" w:rsidP="007D5ADF">
      <w:pPr>
        <w:pStyle w:val="ListParagraph"/>
        <w:numPr>
          <w:ilvl w:val="0"/>
          <w:numId w:val="15"/>
        </w:numPr>
        <w:spacing w:before="240" w:line="276" w:lineRule="auto"/>
        <w:jc w:val="both"/>
        <w:rPr>
          <w:sz w:val="20"/>
          <w:szCs w:val="20"/>
        </w:rPr>
      </w:pPr>
      <w:r w:rsidRPr="007D5ADF">
        <w:rPr>
          <w:sz w:val="20"/>
          <w:szCs w:val="20"/>
        </w:rPr>
        <w:t xml:space="preserve">Η ικανοποιητική ρευστότητα και κερδοφορία επέτρεψαν </w:t>
      </w:r>
      <w:r w:rsidR="009B70B9" w:rsidRPr="007D5ADF">
        <w:rPr>
          <w:sz w:val="20"/>
          <w:szCs w:val="20"/>
        </w:rPr>
        <w:t xml:space="preserve">στις ΜμΕ να απορροφήσουν </w:t>
      </w:r>
      <w:r w:rsidR="00F527AB" w:rsidRPr="007D5ADF">
        <w:rPr>
          <w:sz w:val="20"/>
          <w:szCs w:val="20"/>
        </w:rPr>
        <w:t>μεγάλο μέρος της πληθωριστικής πίεσης</w:t>
      </w:r>
      <w:r w:rsidR="00FE6244" w:rsidRPr="007D5ADF">
        <w:rPr>
          <w:sz w:val="20"/>
          <w:szCs w:val="20"/>
        </w:rPr>
        <w:t xml:space="preserve"> της τελευταίας περιόδου </w:t>
      </w:r>
      <w:r w:rsidR="009B70B9" w:rsidRPr="007D5ADF">
        <w:rPr>
          <w:sz w:val="20"/>
          <w:szCs w:val="20"/>
        </w:rPr>
        <w:t>(</w:t>
      </w:r>
      <w:r w:rsidR="00BF3C14" w:rsidRPr="007D5ADF">
        <w:rPr>
          <w:sz w:val="20"/>
          <w:szCs w:val="20"/>
        </w:rPr>
        <w:t>τα ¾ τ</w:t>
      </w:r>
      <w:r w:rsidR="004831D2" w:rsidRPr="007D5ADF">
        <w:rPr>
          <w:sz w:val="20"/>
          <w:szCs w:val="20"/>
        </w:rPr>
        <w:t>ου τομέα</w:t>
      </w:r>
      <w:r w:rsidR="00BF3C14" w:rsidRPr="007D5ADF">
        <w:rPr>
          <w:sz w:val="20"/>
          <w:szCs w:val="20"/>
        </w:rPr>
        <w:t xml:space="preserve"> έχουν απορροφήσει άνω του ½ του αυξημένου κόστους</w:t>
      </w:r>
      <w:r w:rsidR="009B70B9" w:rsidRPr="007D5ADF">
        <w:rPr>
          <w:sz w:val="20"/>
          <w:szCs w:val="20"/>
        </w:rPr>
        <w:t xml:space="preserve">, </w:t>
      </w:r>
      <w:r w:rsidR="00BF3C14" w:rsidRPr="007D5ADF">
        <w:rPr>
          <w:sz w:val="20"/>
          <w:szCs w:val="20"/>
        </w:rPr>
        <w:t xml:space="preserve">με 37% του τομέα να το απορροφά </w:t>
      </w:r>
      <w:r w:rsidR="00BF3C14" w:rsidRPr="005C7CD4">
        <w:rPr>
          <w:sz w:val="20"/>
          <w:szCs w:val="20"/>
        </w:rPr>
        <w:t>πλήρως</w:t>
      </w:r>
      <w:r w:rsidR="003333D8" w:rsidRPr="005C7CD4">
        <w:rPr>
          <w:sz w:val="20"/>
          <w:szCs w:val="20"/>
        </w:rPr>
        <w:t xml:space="preserve">, με την </w:t>
      </w:r>
      <w:r w:rsidR="00CB7D10" w:rsidRPr="005C7CD4">
        <w:rPr>
          <w:sz w:val="20"/>
          <w:szCs w:val="20"/>
        </w:rPr>
        <w:t xml:space="preserve">προσπάθεια αυτή να </w:t>
      </w:r>
      <w:r w:rsidR="00303851" w:rsidRPr="005C7CD4">
        <w:rPr>
          <w:sz w:val="20"/>
          <w:szCs w:val="20"/>
        </w:rPr>
        <w:t>είναι εμφανής σε ό</w:t>
      </w:r>
      <w:r w:rsidR="00FE4027" w:rsidRPr="005C7CD4">
        <w:rPr>
          <w:sz w:val="20"/>
          <w:szCs w:val="20"/>
        </w:rPr>
        <w:t>λα τα μεγέθη επιχειρήσεων</w:t>
      </w:r>
      <w:r w:rsidR="00342712" w:rsidRPr="005C7CD4">
        <w:rPr>
          <w:sz w:val="20"/>
          <w:szCs w:val="20"/>
        </w:rPr>
        <w:t>)</w:t>
      </w:r>
      <w:r w:rsidR="00BF3C14" w:rsidRPr="005C7CD4">
        <w:rPr>
          <w:sz w:val="20"/>
          <w:szCs w:val="20"/>
        </w:rPr>
        <w:t>.</w:t>
      </w:r>
      <w:r w:rsidR="00BF3C14" w:rsidRPr="007D5ADF">
        <w:rPr>
          <w:sz w:val="20"/>
          <w:szCs w:val="20"/>
        </w:rPr>
        <w:t xml:space="preserve"> </w:t>
      </w:r>
      <w:r w:rsidR="004831D2" w:rsidRPr="007D5ADF">
        <w:rPr>
          <w:sz w:val="20"/>
          <w:szCs w:val="20"/>
        </w:rPr>
        <w:t>Συνεπώς</w:t>
      </w:r>
      <w:r w:rsidR="005D0464" w:rsidRPr="00EC3A00">
        <w:rPr>
          <w:sz w:val="20"/>
          <w:szCs w:val="20"/>
        </w:rPr>
        <w:t xml:space="preserve">, παρά το γεγονός πως κατά μέσο όρο τα κόστη τους έχουν αυξηθεί κατά </w:t>
      </w:r>
      <w:r w:rsidR="005C7CD4" w:rsidRPr="00EC3A00">
        <w:rPr>
          <w:sz w:val="20"/>
          <w:szCs w:val="20"/>
        </w:rPr>
        <w:t>20-25%</w:t>
      </w:r>
      <w:r w:rsidR="005D0464" w:rsidRPr="00EC3A00">
        <w:rPr>
          <w:sz w:val="20"/>
          <w:szCs w:val="20"/>
        </w:rPr>
        <w:t xml:space="preserve">, οι ΜμΕ δηλώνουν ότι έχουν προχωρήσει σε ανατιμήσεις της </w:t>
      </w:r>
      <w:r w:rsidR="005D0464" w:rsidRPr="007D5ADF">
        <w:rPr>
          <w:sz w:val="20"/>
          <w:szCs w:val="20"/>
        </w:rPr>
        <w:t>τάξ</w:t>
      </w:r>
      <w:r w:rsidR="0095072F">
        <w:rPr>
          <w:sz w:val="20"/>
          <w:szCs w:val="20"/>
        </w:rPr>
        <w:t>η</w:t>
      </w:r>
      <w:r w:rsidR="005D0464" w:rsidRPr="007D5ADF">
        <w:rPr>
          <w:sz w:val="20"/>
          <w:szCs w:val="20"/>
        </w:rPr>
        <w:t>ς</w:t>
      </w:r>
      <w:r w:rsidR="005D0464" w:rsidRPr="00EC3A00">
        <w:rPr>
          <w:sz w:val="20"/>
          <w:szCs w:val="20"/>
        </w:rPr>
        <w:t xml:space="preserve"> του 1</w:t>
      </w:r>
      <w:r w:rsidR="00EC3A00" w:rsidRPr="00EC3A00">
        <w:rPr>
          <w:sz w:val="20"/>
          <w:szCs w:val="20"/>
        </w:rPr>
        <w:t>0</w:t>
      </w:r>
      <w:r w:rsidR="005D0464" w:rsidRPr="00EC3A00">
        <w:rPr>
          <w:sz w:val="20"/>
          <w:szCs w:val="20"/>
        </w:rPr>
        <w:t>%</w:t>
      </w:r>
      <w:r w:rsidR="00264485" w:rsidRPr="00EC3A00">
        <w:rPr>
          <w:sz w:val="20"/>
          <w:szCs w:val="20"/>
        </w:rPr>
        <w:t>.</w:t>
      </w:r>
    </w:p>
    <w:p w14:paraId="0736FE3E" w14:textId="77777777" w:rsidR="00364F84" w:rsidRDefault="003602D5" w:rsidP="007D5ADF">
      <w:pPr>
        <w:pStyle w:val="ListParagraph"/>
        <w:numPr>
          <w:ilvl w:val="0"/>
          <w:numId w:val="15"/>
        </w:numPr>
        <w:spacing w:before="240"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2C0185D2" wp14:editId="2A7600F7">
            <wp:simplePos x="0" y="0"/>
            <wp:positionH relativeFrom="column">
              <wp:posOffset>171450</wp:posOffset>
            </wp:positionH>
            <wp:positionV relativeFrom="paragraph">
              <wp:posOffset>416560</wp:posOffset>
            </wp:positionV>
            <wp:extent cx="2199005" cy="2428875"/>
            <wp:effectExtent l="0" t="0" r="0" b="9525"/>
            <wp:wrapSquare wrapText="bothSides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48"/>
                    <a:stretch/>
                  </pic:blipFill>
                  <pic:spPr bwMode="auto">
                    <a:xfrm>
                      <a:off x="0" y="0"/>
                      <a:ext cx="219900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3BD" w:rsidRPr="007D5ADF">
        <w:rPr>
          <w:sz w:val="20"/>
          <w:szCs w:val="20"/>
        </w:rPr>
        <w:t>Παράλληλα,</w:t>
      </w:r>
      <w:r w:rsidR="009F06A5">
        <w:rPr>
          <w:sz w:val="20"/>
          <w:szCs w:val="20"/>
        </w:rPr>
        <w:t xml:space="preserve"> </w:t>
      </w:r>
      <w:r w:rsidR="00EB63BD" w:rsidRPr="007D5ADF">
        <w:rPr>
          <w:sz w:val="20"/>
          <w:szCs w:val="20"/>
        </w:rPr>
        <w:t xml:space="preserve">η </w:t>
      </w:r>
      <w:r w:rsidR="00F611F9" w:rsidRPr="007D5ADF">
        <w:rPr>
          <w:sz w:val="20"/>
          <w:szCs w:val="20"/>
        </w:rPr>
        <w:t>σχετικά υγιής χρηματοοικονομική κατάσταση</w:t>
      </w:r>
      <w:r w:rsidR="007D5ADF">
        <w:rPr>
          <w:sz w:val="20"/>
          <w:szCs w:val="20"/>
        </w:rPr>
        <w:t>,</w:t>
      </w:r>
      <w:r w:rsidR="00F611F9" w:rsidRPr="007D5ADF">
        <w:rPr>
          <w:sz w:val="20"/>
          <w:szCs w:val="20"/>
        </w:rPr>
        <w:t xml:space="preserve"> τους επιτρέπει να διατηρούν τη μεσοπρόθεσμη αναπτυξιακή τους διάθεση. </w:t>
      </w:r>
      <w:r w:rsidR="00F32B5B">
        <w:rPr>
          <w:sz w:val="20"/>
          <w:szCs w:val="20"/>
        </w:rPr>
        <w:t>Έτσι</w:t>
      </w:r>
      <w:r w:rsidR="00F611F9" w:rsidRPr="007D5ADF">
        <w:rPr>
          <w:sz w:val="20"/>
          <w:szCs w:val="20"/>
        </w:rPr>
        <w:t>, το 66% των ΜμΕ προσβλέπει σε αύξηση πωλήσεων την ερχόμενη πενταετία (</w:t>
      </w:r>
      <w:r w:rsidR="006000E2">
        <w:rPr>
          <w:sz w:val="20"/>
          <w:szCs w:val="20"/>
        </w:rPr>
        <w:t xml:space="preserve">ποσοστό </w:t>
      </w:r>
      <w:r w:rsidR="00017011">
        <w:rPr>
          <w:sz w:val="20"/>
          <w:szCs w:val="20"/>
        </w:rPr>
        <w:t xml:space="preserve">οριακά </w:t>
      </w:r>
      <w:r w:rsidR="00F611F9" w:rsidRPr="007D5ADF">
        <w:rPr>
          <w:sz w:val="20"/>
          <w:szCs w:val="20"/>
        </w:rPr>
        <w:t>υψηλότερ</w:t>
      </w:r>
      <w:r w:rsidR="006000E2">
        <w:rPr>
          <w:sz w:val="20"/>
          <w:szCs w:val="20"/>
        </w:rPr>
        <w:t>ο</w:t>
      </w:r>
      <w:r w:rsidR="00F611F9" w:rsidRPr="007D5ADF">
        <w:rPr>
          <w:sz w:val="20"/>
          <w:szCs w:val="20"/>
        </w:rPr>
        <w:t xml:space="preserve"> από το 62% του προηγούμενου εξαμήνου).</w:t>
      </w:r>
      <w:r w:rsidR="005B0C2D" w:rsidRPr="007D5ADF">
        <w:rPr>
          <w:sz w:val="20"/>
          <w:szCs w:val="20"/>
        </w:rPr>
        <w:t xml:space="preserve"> Οι θετικές μεσοπρόθεσμες προσδοκίες αντανακλώνται στη διάθεση σημαντικού </w:t>
      </w:r>
      <w:r w:rsidR="00806080">
        <w:rPr>
          <w:sz w:val="20"/>
          <w:szCs w:val="20"/>
        </w:rPr>
        <w:t>μέρους</w:t>
      </w:r>
      <w:r w:rsidR="005B0C2D" w:rsidRPr="007D5ADF">
        <w:rPr>
          <w:sz w:val="20"/>
          <w:szCs w:val="20"/>
        </w:rPr>
        <w:t xml:space="preserve"> του τομέα ΜμΕ να προχωρήσει</w:t>
      </w:r>
      <w:r w:rsidR="00114FE3">
        <w:rPr>
          <w:sz w:val="20"/>
          <w:szCs w:val="20"/>
        </w:rPr>
        <w:t xml:space="preserve"> </w:t>
      </w:r>
    </w:p>
    <w:p w14:paraId="2284B94B" w14:textId="3AA9F5D1" w:rsidR="002D542E" w:rsidRDefault="002D542E" w:rsidP="002D542E">
      <w:pPr>
        <w:pStyle w:val="ListParagraph"/>
        <w:numPr>
          <w:ilvl w:val="0"/>
          <w:numId w:val="16"/>
        </w:numPr>
        <w:spacing w:before="24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σε αύξηση προσωπικού (</w:t>
      </w:r>
      <w:r w:rsidRPr="00047BDA">
        <w:rPr>
          <w:sz w:val="20"/>
          <w:szCs w:val="20"/>
        </w:rPr>
        <w:t>με το ¼ των ΜμΕ να προγραμματίζει προσλήψεις για το επόμενο έτος</w:t>
      </w:r>
      <w:r>
        <w:rPr>
          <w:sz w:val="20"/>
          <w:szCs w:val="20"/>
        </w:rPr>
        <w:t>)</w:t>
      </w:r>
      <w:r w:rsidR="00B01669">
        <w:rPr>
          <w:sz w:val="20"/>
          <w:szCs w:val="20"/>
        </w:rPr>
        <w:t>, καθώς και</w:t>
      </w:r>
    </w:p>
    <w:p w14:paraId="66858244" w14:textId="50995EC8" w:rsidR="00486667" w:rsidRDefault="005B0C2D" w:rsidP="00486667">
      <w:pPr>
        <w:pStyle w:val="ListParagraph"/>
        <w:numPr>
          <w:ilvl w:val="0"/>
          <w:numId w:val="16"/>
        </w:numPr>
        <w:spacing w:before="240" w:line="276" w:lineRule="auto"/>
        <w:jc w:val="both"/>
        <w:rPr>
          <w:sz w:val="20"/>
          <w:szCs w:val="20"/>
        </w:rPr>
      </w:pPr>
      <w:r w:rsidRPr="007D5ADF">
        <w:rPr>
          <w:sz w:val="20"/>
          <w:szCs w:val="20"/>
        </w:rPr>
        <w:t>σε αύξηση παγίων</w:t>
      </w:r>
      <w:r w:rsidR="007D5ADF">
        <w:rPr>
          <w:sz w:val="20"/>
          <w:szCs w:val="20"/>
        </w:rPr>
        <w:t xml:space="preserve"> </w:t>
      </w:r>
      <w:r w:rsidR="00EC5479">
        <w:rPr>
          <w:sz w:val="20"/>
          <w:szCs w:val="20"/>
        </w:rPr>
        <w:t>(</w:t>
      </w:r>
      <w:r w:rsidR="0052192F">
        <w:rPr>
          <w:sz w:val="20"/>
          <w:szCs w:val="20"/>
        </w:rPr>
        <w:t xml:space="preserve">με </w:t>
      </w:r>
      <w:r w:rsidR="00EC5479" w:rsidRPr="00EC5479">
        <w:rPr>
          <w:sz w:val="20"/>
          <w:szCs w:val="20"/>
        </w:rPr>
        <w:t xml:space="preserve">σχεδόν ⅓ του τομέα </w:t>
      </w:r>
      <w:r w:rsidR="0052192F">
        <w:rPr>
          <w:sz w:val="20"/>
          <w:szCs w:val="20"/>
        </w:rPr>
        <w:t xml:space="preserve">να </w:t>
      </w:r>
      <w:r w:rsidR="00EC5479" w:rsidRPr="00EC5479">
        <w:rPr>
          <w:sz w:val="20"/>
          <w:szCs w:val="20"/>
        </w:rPr>
        <w:t xml:space="preserve">σχεδιάζει επενδύσεις σε πάγια εντός του 2023, </w:t>
      </w:r>
      <w:r w:rsidR="00CE356D">
        <w:rPr>
          <w:sz w:val="20"/>
          <w:szCs w:val="20"/>
        </w:rPr>
        <w:t>με</w:t>
      </w:r>
      <w:r w:rsidR="00EC5479" w:rsidRPr="00EC5479">
        <w:rPr>
          <w:sz w:val="20"/>
          <w:szCs w:val="20"/>
        </w:rPr>
        <w:t xml:space="preserve"> το 19% </w:t>
      </w:r>
      <w:r w:rsidR="00555315">
        <w:rPr>
          <w:sz w:val="20"/>
          <w:szCs w:val="20"/>
        </w:rPr>
        <w:t>να είναι</w:t>
      </w:r>
      <w:r w:rsidR="00EC5479" w:rsidRPr="00EC5479">
        <w:rPr>
          <w:sz w:val="20"/>
          <w:szCs w:val="20"/>
        </w:rPr>
        <w:t xml:space="preserve"> </w:t>
      </w:r>
      <w:r w:rsidR="00365572">
        <w:rPr>
          <w:sz w:val="20"/>
          <w:szCs w:val="20"/>
        </w:rPr>
        <w:t xml:space="preserve">σταθεροί </w:t>
      </w:r>
      <w:r w:rsidR="00255A00">
        <w:rPr>
          <w:sz w:val="20"/>
          <w:szCs w:val="20"/>
        </w:rPr>
        <w:t>επενδυ</w:t>
      </w:r>
      <w:r w:rsidR="004174D0">
        <w:rPr>
          <w:sz w:val="20"/>
          <w:szCs w:val="20"/>
        </w:rPr>
        <w:t xml:space="preserve">τές </w:t>
      </w:r>
      <w:r w:rsidR="00EC5479" w:rsidRPr="00EC5479">
        <w:rPr>
          <w:sz w:val="20"/>
          <w:szCs w:val="20"/>
        </w:rPr>
        <w:t>κατά την τελευταία τριετία)</w:t>
      </w:r>
      <w:r w:rsidR="00B01669">
        <w:rPr>
          <w:sz w:val="20"/>
          <w:szCs w:val="20"/>
        </w:rPr>
        <w:t>.</w:t>
      </w:r>
    </w:p>
    <w:p w14:paraId="173227BB" w14:textId="4C3F5CDE" w:rsidR="00554206" w:rsidRPr="007D5ADF" w:rsidRDefault="00B33EB9" w:rsidP="00933678">
      <w:pPr>
        <w:pStyle w:val="ListParagraph"/>
        <w:spacing w:before="240" w:line="276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Σχετικά υψηλότερη επενδυτική διάθεση εντοπίζεται σε μεγαλύτερες επιχειρήσεις</w:t>
      </w:r>
      <w:r w:rsidR="00AF4197">
        <w:rPr>
          <w:sz w:val="20"/>
          <w:szCs w:val="20"/>
        </w:rPr>
        <w:t>, με 42% των μεσαίων επιχειρήσεων</w:t>
      </w:r>
      <w:r w:rsidR="008075CE">
        <w:rPr>
          <w:sz w:val="20"/>
          <w:szCs w:val="20"/>
        </w:rPr>
        <w:t xml:space="preserve"> να </w:t>
      </w:r>
      <w:r w:rsidR="008075CE" w:rsidRPr="008075CE">
        <w:rPr>
          <w:sz w:val="20"/>
          <w:szCs w:val="20"/>
        </w:rPr>
        <w:t>σχεδιάζουν αύξηση παγίων το 2023, έναντι 21% των πολύ μικρών</w:t>
      </w:r>
      <w:r w:rsidR="008075CE">
        <w:rPr>
          <w:sz w:val="20"/>
          <w:szCs w:val="20"/>
        </w:rPr>
        <w:t>.</w:t>
      </w:r>
    </w:p>
    <w:p w14:paraId="64E52998" w14:textId="56A7D544" w:rsidR="00BA3376" w:rsidRPr="00BA3376" w:rsidRDefault="00BA3376" w:rsidP="00655790">
      <w:pPr>
        <w:spacing w:before="240" w:line="276" w:lineRule="auto"/>
        <w:jc w:val="both"/>
        <w:rPr>
          <w:sz w:val="20"/>
          <w:szCs w:val="20"/>
        </w:rPr>
      </w:pPr>
      <w:r w:rsidRPr="00BA3376">
        <w:rPr>
          <w:sz w:val="20"/>
          <w:szCs w:val="20"/>
        </w:rPr>
        <w:t xml:space="preserve">Αξίζει να σημειωθεί ότι ενισχυτικά στην υλοποίηση του </w:t>
      </w:r>
      <w:r w:rsidR="00561BCA">
        <w:rPr>
          <w:sz w:val="20"/>
          <w:szCs w:val="20"/>
        </w:rPr>
        <w:t>επενδυτικού</w:t>
      </w:r>
      <w:r w:rsidRPr="00BA3376">
        <w:rPr>
          <w:sz w:val="20"/>
          <w:szCs w:val="20"/>
        </w:rPr>
        <w:t xml:space="preserve"> σχεδιασμού των επιχειρήσεων </w:t>
      </w:r>
      <w:r w:rsidR="00561BCA">
        <w:rPr>
          <w:sz w:val="20"/>
          <w:szCs w:val="20"/>
        </w:rPr>
        <w:t>λειτουργούν</w:t>
      </w:r>
      <w:r w:rsidRPr="00BA3376">
        <w:rPr>
          <w:sz w:val="20"/>
          <w:szCs w:val="20"/>
        </w:rPr>
        <w:t xml:space="preserve"> τα διαθέσιμα προγράμματα (ΕΣΠΑ, Ταμείο Ανάκαμψης), τα οποία </w:t>
      </w:r>
      <w:r w:rsidR="00375D29">
        <w:rPr>
          <w:sz w:val="20"/>
          <w:szCs w:val="20"/>
        </w:rPr>
        <w:t xml:space="preserve">συνδυάζουν </w:t>
      </w:r>
      <w:r w:rsidR="00417034">
        <w:rPr>
          <w:sz w:val="20"/>
          <w:szCs w:val="20"/>
        </w:rPr>
        <w:t>επενδυτικούς πόρους με</w:t>
      </w:r>
      <w:r w:rsidRPr="00BA3376">
        <w:rPr>
          <w:sz w:val="20"/>
          <w:szCs w:val="20"/>
        </w:rPr>
        <w:t xml:space="preserve"> δράσεις για στήριξη της αγοράς εργασίας (</w:t>
      </w:r>
      <w:r w:rsidR="003F5089">
        <w:rPr>
          <w:sz w:val="20"/>
          <w:szCs w:val="20"/>
        </w:rPr>
        <w:t xml:space="preserve">όπως </w:t>
      </w:r>
      <w:r w:rsidRPr="00BA3376">
        <w:rPr>
          <w:sz w:val="20"/>
          <w:szCs w:val="20"/>
        </w:rPr>
        <w:t>ανάπτυξη δεξιοτήτων). Αυτό κρίνεται ιδιαίτερα σημαντικό προκειμένου ο προβληματισμός σημαντικής μερίδας των ΜμΕ όσον αφορά την εύρεση προσωπικού, να μην θέσ</w:t>
      </w:r>
      <w:r w:rsidR="007070C6">
        <w:rPr>
          <w:sz w:val="20"/>
          <w:szCs w:val="20"/>
        </w:rPr>
        <w:t>ει</w:t>
      </w:r>
      <w:r w:rsidRPr="00BA3376">
        <w:rPr>
          <w:sz w:val="20"/>
          <w:szCs w:val="20"/>
        </w:rPr>
        <w:t xml:space="preserve"> εν αμφιβόλω την </w:t>
      </w:r>
      <w:r w:rsidR="004617B6">
        <w:rPr>
          <w:sz w:val="20"/>
          <w:szCs w:val="20"/>
        </w:rPr>
        <w:t xml:space="preserve">αναπτυξιακή </w:t>
      </w:r>
      <w:r w:rsidR="0007312A">
        <w:rPr>
          <w:sz w:val="20"/>
          <w:szCs w:val="20"/>
        </w:rPr>
        <w:t xml:space="preserve">τους </w:t>
      </w:r>
      <w:r w:rsidR="004617B6">
        <w:rPr>
          <w:sz w:val="20"/>
          <w:szCs w:val="20"/>
        </w:rPr>
        <w:t>πορεία</w:t>
      </w:r>
      <w:r w:rsidRPr="00BA3376">
        <w:rPr>
          <w:sz w:val="20"/>
          <w:szCs w:val="20"/>
        </w:rPr>
        <w:t xml:space="preserve"> </w:t>
      </w:r>
      <w:r w:rsidR="00274BBA">
        <w:rPr>
          <w:sz w:val="20"/>
          <w:szCs w:val="20"/>
        </w:rPr>
        <w:t xml:space="preserve">μετά το πέρας της </w:t>
      </w:r>
      <w:r w:rsidR="00C66555">
        <w:rPr>
          <w:sz w:val="20"/>
          <w:szCs w:val="20"/>
        </w:rPr>
        <w:t>τρ</w:t>
      </w:r>
      <w:r w:rsidR="00AE5979">
        <w:rPr>
          <w:sz w:val="20"/>
          <w:szCs w:val="20"/>
        </w:rPr>
        <w:t>έ</w:t>
      </w:r>
      <w:r w:rsidR="00C66555">
        <w:rPr>
          <w:sz w:val="20"/>
          <w:szCs w:val="20"/>
        </w:rPr>
        <w:t xml:space="preserve">χουσας </w:t>
      </w:r>
      <w:r w:rsidR="00274BBA">
        <w:rPr>
          <w:sz w:val="20"/>
          <w:szCs w:val="20"/>
        </w:rPr>
        <w:t>ταραχώδους συγκυρίας</w:t>
      </w:r>
      <w:r w:rsidRPr="00BA3376">
        <w:rPr>
          <w:sz w:val="20"/>
          <w:szCs w:val="20"/>
        </w:rPr>
        <w:t xml:space="preserve">. </w:t>
      </w:r>
    </w:p>
    <w:p w14:paraId="7A7D8579" w14:textId="77777777" w:rsidR="00274BBA" w:rsidRPr="00DC58CD" w:rsidRDefault="00274BBA" w:rsidP="005F0FE2">
      <w:pPr>
        <w:spacing w:line="276" w:lineRule="auto"/>
        <w:jc w:val="both"/>
        <w:rPr>
          <w:sz w:val="20"/>
          <w:szCs w:val="20"/>
        </w:rPr>
      </w:pPr>
    </w:p>
    <w:p w14:paraId="1FD028F5" w14:textId="3245655B" w:rsidR="00504B10" w:rsidRDefault="00B04A1F" w:rsidP="005F0FE2">
      <w:pPr>
        <w:spacing w:line="276" w:lineRule="auto"/>
        <w:jc w:val="both"/>
        <w:rPr>
          <w:sz w:val="20"/>
          <w:szCs w:val="20"/>
        </w:rPr>
      </w:pPr>
      <w:r w:rsidRPr="00DC58CD">
        <w:rPr>
          <w:sz w:val="20"/>
          <w:szCs w:val="20"/>
        </w:rPr>
        <w:t xml:space="preserve">Η Έρευνα Συγκυρίας των Μικρομεσαίων Επιχειρήσεων μπορεί να ανευρεθεί στην ιστοσελίδα του Ομίλου της ΕΤΕ στην ενότητα Μελέτες και Οικονομικές Αναλύσεις (κατηγορία Ελληνική Επιχειρηματικότητα): </w:t>
      </w:r>
      <w:r w:rsidRPr="00DC58CD">
        <w:rPr>
          <w:sz w:val="20"/>
          <w:szCs w:val="20"/>
        </w:rPr>
        <w:br/>
      </w:r>
      <w:hyperlink r:id="rId19" w:history="1">
        <w:r w:rsidR="002D0A35" w:rsidRPr="00DA1F18">
          <w:rPr>
            <w:rStyle w:val="Hyperlink"/>
            <w:sz w:val="20"/>
            <w:szCs w:val="20"/>
          </w:rPr>
          <w:t>https://www.nbg.gr/el/omilos/meletes-oikonomikes-analuseis/reports/</w:t>
        </w:r>
        <w:r w:rsidR="002D0A35" w:rsidRPr="00DA1F18">
          <w:rPr>
            <w:rStyle w:val="Hyperlink"/>
            <w:sz w:val="20"/>
            <w:szCs w:val="20"/>
            <w:lang w:val="en-US"/>
          </w:rPr>
          <w:t>smes</w:t>
        </w:r>
        <w:r w:rsidR="002D0A35" w:rsidRPr="00DA1F18">
          <w:rPr>
            <w:rStyle w:val="Hyperlink"/>
            <w:sz w:val="20"/>
            <w:szCs w:val="20"/>
          </w:rPr>
          <w:t>-2022h2</w:t>
        </w:r>
      </w:hyperlink>
    </w:p>
    <w:p w14:paraId="2A876883" w14:textId="77777777" w:rsidR="00DC58CD" w:rsidRDefault="00DC58CD" w:rsidP="005F0FE2">
      <w:pPr>
        <w:spacing w:line="276" w:lineRule="auto"/>
        <w:jc w:val="both"/>
        <w:rPr>
          <w:sz w:val="20"/>
          <w:szCs w:val="20"/>
        </w:rPr>
      </w:pPr>
    </w:p>
    <w:p w14:paraId="7F321977" w14:textId="1B87ABAD" w:rsidR="00A25157" w:rsidRPr="002D0A35" w:rsidRDefault="00A91102" w:rsidP="00A74436">
      <w:pPr>
        <w:spacing w:before="240" w:after="120" w:line="312" w:lineRule="auto"/>
        <w:jc w:val="right"/>
        <w:rPr>
          <w:sz w:val="20"/>
          <w:szCs w:val="20"/>
        </w:rPr>
      </w:pPr>
      <w:r w:rsidRPr="009545AF">
        <w:rPr>
          <w:sz w:val="20"/>
          <w:szCs w:val="20"/>
        </w:rPr>
        <w:t>Αθήνα,</w:t>
      </w:r>
      <w:r w:rsidR="003E4642" w:rsidRPr="009545AF">
        <w:rPr>
          <w:sz w:val="20"/>
          <w:szCs w:val="20"/>
        </w:rPr>
        <w:t xml:space="preserve"> </w:t>
      </w:r>
      <w:r w:rsidR="009545AF" w:rsidRPr="009545AF">
        <w:rPr>
          <w:sz w:val="20"/>
          <w:szCs w:val="20"/>
        </w:rPr>
        <w:t>11</w:t>
      </w:r>
      <w:r w:rsidR="002D0A35" w:rsidRPr="009545AF">
        <w:rPr>
          <w:sz w:val="20"/>
          <w:szCs w:val="20"/>
          <w:lang w:val="en-US"/>
        </w:rPr>
        <w:t xml:space="preserve"> </w:t>
      </w:r>
      <w:r w:rsidR="002D0A35" w:rsidRPr="009545AF">
        <w:rPr>
          <w:sz w:val="20"/>
          <w:szCs w:val="20"/>
        </w:rPr>
        <w:t>Ιανουαρίου 2022</w:t>
      </w:r>
    </w:p>
    <w:sectPr w:rsidR="00A25157" w:rsidRPr="002D0A35" w:rsidSect="00215EF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DFCC" w14:textId="77777777" w:rsidR="005A6315" w:rsidRDefault="005A6315" w:rsidP="0004163B">
      <w:pPr>
        <w:spacing w:after="0" w:line="240" w:lineRule="auto"/>
      </w:pPr>
      <w:r>
        <w:separator/>
      </w:r>
    </w:p>
  </w:endnote>
  <w:endnote w:type="continuationSeparator" w:id="0">
    <w:p w14:paraId="0101F4AF" w14:textId="77777777" w:rsidR="005A6315" w:rsidRDefault="005A6315" w:rsidP="0004163B">
      <w:pPr>
        <w:spacing w:after="0" w:line="240" w:lineRule="auto"/>
      </w:pPr>
      <w:r>
        <w:continuationSeparator/>
      </w:r>
    </w:p>
  </w:endnote>
  <w:endnote w:type="continuationNotice" w:id="1">
    <w:p w14:paraId="097495B9" w14:textId="77777777" w:rsidR="005A6315" w:rsidRDefault="005A6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1A8D" w14:textId="77777777" w:rsidR="005A6315" w:rsidRDefault="005A6315" w:rsidP="0004163B">
      <w:pPr>
        <w:spacing w:after="0" w:line="240" w:lineRule="auto"/>
      </w:pPr>
      <w:r>
        <w:separator/>
      </w:r>
    </w:p>
  </w:footnote>
  <w:footnote w:type="continuationSeparator" w:id="0">
    <w:p w14:paraId="65858823" w14:textId="77777777" w:rsidR="005A6315" w:rsidRDefault="005A6315" w:rsidP="0004163B">
      <w:pPr>
        <w:spacing w:after="0" w:line="240" w:lineRule="auto"/>
      </w:pPr>
      <w:r>
        <w:continuationSeparator/>
      </w:r>
    </w:p>
  </w:footnote>
  <w:footnote w:type="continuationNotice" w:id="1">
    <w:p w14:paraId="6398B85A" w14:textId="77777777" w:rsidR="005A6315" w:rsidRDefault="005A63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E64"/>
    <w:multiLevelType w:val="hybridMultilevel"/>
    <w:tmpl w:val="CCF4542C"/>
    <w:lvl w:ilvl="0" w:tplc="B12A2E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80EA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ECF2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421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CC2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5492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F83C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A85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1C29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539A3"/>
    <w:multiLevelType w:val="hybridMultilevel"/>
    <w:tmpl w:val="CD9C9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82317"/>
    <w:multiLevelType w:val="hybridMultilevel"/>
    <w:tmpl w:val="8422B21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2C6"/>
    <w:multiLevelType w:val="hybridMultilevel"/>
    <w:tmpl w:val="D9726B82"/>
    <w:lvl w:ilvl="0" w:tplc="EA24E7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06420"/>
    <w:multiLevelType w:val="hybridMultilevel"/>
    <w:tmpl w:val="CE2E47B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C149F"/>
    <w:multiLevelType w:val="hybridMultilevel"/>
    <w:tmpl w:val="BE80EB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D3091"/>
    <w:multiLevelType w:val="hybridMultilevel"/>
    <w:tmpl w:val="1CD46786"/>
    <w:lvl w:ilvl="0" w:tplc="89061BC0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F3F2D"/>
    <w:multiLevelType w:val="hybridMultilevel"/>
    <w:tmpl w:val="C444FDD0"/>
    <w:lvl w:ilvl="0" w:tplc="040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A0214A"/>
    <w:multiLevelType w:val="hybridMultilevel"/>
    <w:tmpl w:val="378411E4"/>
    <w:lvl w:ilvl="0" w:tplc="6CA681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E0014"/>
    <w:multiLevelType w:val="hybridMultilevel"/>
    <w:tmpl w:val="650872F6"/>
    <w:lvl w:ilvl="0" w:tplc="E2CAE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A3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E5A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C54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A079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3834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12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64DB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2227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82FF5"/>
    <w:multiLevelType w:val="hybridMultilevel"/>
    <w:tmpl w:val="39189AA6"/>
    <w:lvl w:ilvl="0" w:tplc="6718A0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EA77C4"/>
    <w:multiLevelType w:val="hybridMultilevel"/>
    <w:tmpl w:val="C896A5C4"/>
    <w:lvl w:ilvl="0" w:tplc="74D8E1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50948"/>
    <w:multiLevelType w:val="hybridMultilevel"/>
    <w:tmpl w:val="3FCE3F4A"/>
    <w:lvl w:ilvl="0" w:tplc="353E040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D6E3E"/>
    <w:multiLevelType w:val="hybridMultilevel"/>
    <w:tmpl w:val="3C0608B4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9D76C1"/>
    <w:multiLevelType w:val="hybridMultilevel"/>
    <w:tmpl w:val="E8DC05D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03006">
    <w:abstractNumId w:val="5"/>
  </w:num>
  <w:num w:numId="2" w16cid:durableId="2121415829">
    <w:abstractNumId w:val="4"/>
  </w:num>
  <w:num w:numId="3" w16cid:durableId="1830516372">
    <w:abstractNumId w:val="1"/>
  </w:num>
  <w:num w:numId="4" w16cid:durableId="267398855">
    <w:abstractNumId w:val="8"/>
  </w:num>
  <w:num w:numId="5" w16cid:durableId="1340505576">
    <w:abstractNumId w:val="3"/>
  </w:num>
  <w:num w:numId="6" w16cid:durableId="803306229">
    <w:abstractNumId w:val="14"/>
  </w:num>
  <w:num w:numId="7" w16cid:durableId="1068067780">
    <w:abstractNumId w:val="13"/>
  </w:num>
  <w:num w:numId="8" w16cid:durableId="962879996">
    <w:abstractNumId w:val="7"/>
  </w:num>
  <w:num w:numId="9" w16cid:durableId="1366054606">
    <w:abstractNumId w:val="6"/>
  </w:num>
  <w:num w:numId="10" w16cid:durableId="779447764">
    <w:abstractNumId w:val="0"/>
  </w:num>
  <w:num w:numId="11" w16cid:durableId="1563714764">
    <w:abstractNumId w:val="9"/>
  </w:num>
  <w:num w:numId="12" w16cid:durableId="6279790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6489166">
    <w:abstractNumId w:val="12"/>
  </w:num>
  <w:num w:numId="14" w16cid:durableId="1743913418">
    <w:abstractNumId w:val="2"/>
  </w:num>
  <w:num w:numId="15" w16cid:durableId="1965231767">
    <w:abstractNumId w:val="11"/>
  </w:num>
  <w:num w:numId="16" w16cid:durableId="113791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NDU3NjQ1NQMyTJV0lIJTi4sz8/NACozMawF28cy5LQAAAA=="/>
  </w:docVars>
  <w:rsids>
    <w:rsidRoot w:val="009D33F0"/>
    <w:rsid w:val="000004AF"/>
    <w:rsid w:val="00001242"/>
    <w:rsid w:val="00001406"/>
    <w:rsid w:val="0000159C"/>
    <w:rsid w:val="0000216A"/>
    <w:rsid w:val="0000262E"/>
    <w:rsid w:val="00002CBD"/>
    <w:rsid w:val="00002F07"/>
    <w:rsid w:val="000031B1"/>
    <w:rsid w:val="00004442"/>
    <w:rsid w:val="00004A7A"/>
    <w:rsid w:val="000050F3"/>
    <w:rsid w:val="00005686"/>
    <w:rsid w:val="00005C70"/>
    <w:rsid w:val="000063FA"/>
    <w:rsid w:val="00007835"/>
    <w:rsid w:val="00007C2B"/>
    <w:rsid w:val="00011435"/>
    <w:rsid w:val="00012119"/>
    <w:rsid w:val="0001216D"/>
    <w:rsid w:val="00012554"/>
    <w:rsid w:val="000130FD"/>
    <w:rsid w:val="0001330B"/>
    <w:rsid w:val="00013A31"/>
    <w:rsid w:val="00013BE4"/>
    <w:rsid w:val="00013C80"/>
    <w:rsid w:val="00014607"/>
    <w:rsid w:val="0001460D"/>
    <w:rsid w:val="00014880"/>
    <w:rsid w:val="00014B08"/>
    <w:rsid w:val="00014BBB"/>
    <w:rsid w:val="00014E09"/>
    <w:rsid w:val="00015118"/>
    <w:rsid w:val="0001578B"/>
    <w:rsid w:val="000161DC"/>
    <w:rsid w:val="00016E32"/>
    <w:rsid w:val="00016E91"/>
    <w:rsid w:val="00017011"/>
    <w:rsid w:val="0001724B"/>
    <w:rsid w:val="00017372"/>
    <w:rsid w:val="000177C6"/>
    <w:rsid w:val="000179CB"/>
    <w:rsid w:val="00020312"/>
    <w:rsid w:val="00020940"/>
    <w:rsid w:val="000209CF"/>
    <w:rsid w:val="00021978"/>
    <w:rsid w:val="000219F7"/>
    <w:rsid w:val="00023974"/>
    <w:rsid w:val="00024DC7"/>
    <w:rsid w:val="0002530B"/>
    <w:rsid w:val="00026483"/>
    <w:rsid w:val="000266B9"/>
    <w:rsid w:val="000272FB"/>
    <w:rsid w:val="0002798D"/>
    <w:rsid w:val="00027EB8"/>
    <w:rsid w:val="0003076A"/>
    <w:rsid w:val="00030992"/>
    <w:rsid w:val="000312AC"/>
    <w:rsid w:val="000313FD"/>
    <w:rsid w:val="00031D1B"/>
    <w:rsid w:val="00032011"/>
    <w:rsid w:val="00032233"/>
    <w:rsid w:val="00032E79"/>
    <w:rsid w:val="00032F1F"/>
    <w:rsid w:val="000347B6"/>
    <w:rsid w:val="000358E5"/>
    <w:rsid w:val="0003669B"/>
    <w:rsid w:val="000378F8"/>
    <w:rsid w:val="00037F42"/>
    <w:rsid w:val="000404EB"/>
    <w:rsid w:val="00040639"/>
    <w:rsid w:val="00040680"/>
    <w:rsid w:val="0004163B"/>
    <w:rsid w:val="00041835"/>
    <w:rsid w:val="00041BC0"/>
    <w:rsid w:val="00041E76"/>
    <w:rsid w:val="00043467"/>
    <w:rsid w:val="000446F5"/>
    <w:rsid w:val="00044CAE"/>
    <w:rsid w:val="00044FA0"/>
    <w:rsid w:val="0004558D"/>
    <w:rsid w:val="00045659"/>
    <w:rsid w:val="000466B5"/>
    <w:rsid w:val="00047BDA"/>
    <w:rsid w:val="00050780"/>
    <w:rsid w:val="00050976"/>
    <w:rsid w:val="00050CC4"/>
    <w:rsid w:val="00050D2B"/>
    <w:rsid w:val="00051DF2"/>
    <w:rsid w:val="00052725"/>
    <w:rsid w:val="00052A51"/>
    <w:rsid w:val="000531D9"/>
    <w:rsid w:val="00054CDD"/>
    <w:rsid w:val="00055127"/>
    <w:rsid w:val="000553FD"/>
    <w:rsid w:val="00055F10"/>
    <w:rsid w:val="00056570"/>
    <w:rsid w:val="00056B6B"/>
    <w:rsid w:val="00057511"/>
    <w:rsid w:val="00057672"/>
    <w:rsid w:val="000603EA"/>
    <w:rsid w:val="00060541"/>
    <w:rsid w:val="00060C2D"/>
    <w:rsid w:val="00060CEC"/>
    <w:rsid w:val="000612BB"/>
    <w:rsid w:val="00061CDA"/>
    <w:rsid w:val="00062A93"/>
    <w:rsid w:val="00064144"/>
    <w:rsid w:val="00064B0F"/>
    <w:rsid w:val="000651C9"/>
    <w:rsid w:val="00066E29"/>
    <w:rsid w:val="00067408"/>
    <w:rsid w:val="000708C3"/>
    <w:rsid w:val="00071648"/>
    <w:rsid w:val="00071F66"/>
    <w:rsid w:val="0007220F"/>
    <w:rsid w:val="00072536"/>
    <w:rsid w:val="00072873"/>
    <w:rsid w:val="0007296C"/>
    <w:rsid w:val="00072D91"/>
    <w:rsid w:val="0007312A"/>
    <w:rsid w:val="000739C2"/>
    <w:rsid w:val="00073FEA"/>
    <w:rsid w:val="0007413E"/>
    <w:rsid w:val="00074995"/>
    <w:rsid w:val="00075C3D"/>
    <w:rsid w:val="00075E4F"/>
    <w:rsid w:val="00076384"/>
    <w:rsid w:val="00076392"/>
    <w:rsid w:val="00077E17"/>
    <w:rsid w:val="00080631"/>
    <w:rsid w:val="000819F7"/>
    <w:rsid w:val="000827BC"/>
    <w:rsid w:val="000827EC"/>
    <w:rsid w:val="0008333E"/>
    <w:rsid w:val="000846E6"/>
    <w:rsid w:val="00084C26"/>
    <w:rsid w:val="00084D96"/>
    <w:rsid w:val="00085386"/>
    <w:rsid w:val="00085CA4"/>
    <w:rsid w:val="0008606B"/>
    <w:rsid w:val="00086618"/>
    <w:rsid w:val="00086B4E"/>
    <w:rsid w:val="00087B02"/>
    <w:rsid w:val="00087FFB"/>
    <w:rsid w:val="00090387"/>
    <w:rsid w:val="000904BA"/>
    <w:rsid w:val="0009078E"/>
    <w:rsid w:val="00090BFF"/>
    <w:rsid w:val="00090D7C"/>
    <w:rsid w:val="000911DF"/>
    <w:rsid w:val="00092765"/>
    <w:rsid w:val="0009306C"/>
    <w:rsid w:val="000939E3"/>
    <w:rsid w:val="000943DA"/>
    <w:rsid w:val="00094E09"/>
    <w:rsid w:val="00094E5D"/>
    <w:rsid w:val="000952A9"/>
    <w:rsid w:val="00095BDC"/>
    <w:rsid w:val="00096144"/>
    <w:rsid w:val="00096279"/>
    <w:rsid w:val="0009686F"/>
    <w:rsid w:val="000968CF"/>
    <w:rsid w:val="00096CAB"/>
    <w:rsid w:val="00096D34"/>
    <w:rsid w:val="00096D7D"/>
    <w:rsid w:val="0009718B"/>
    <w:rsid w:val="00097EF7"/>
    <w:rsid w:val="000A1517"/>
    <w:rsid w:val="000A1915"/>
    <w:rsid w:val="000A24A8"/>
    <w:rsid w:val="000A350F"/>
    <w:rsid w:val="000A3E6E"/>
    <w:rsid w:val="000A43FD"/>
    <w:rsid w:val="000A494E"/>
    <w:rsid w:val="000A4CBE"/>
    <w:rsid w:val="000A504C"/>
    <w:rsid w:val="000A6448"/>
    <w:rsid w:val="000A6BEA"/>
    <w:rsid w:val="000A77F7"/>
    <w:rsid w:val="000A78E9"/>
    <w:rsid w:val="000A7A3E"/>
    <w:rsid w:val="000A7A7F"/>
    <w:rsid w:val="000B04EE"/>
    <w:rsid w:val="000B0D22"/>
    <w:rsid w:val="000B0F9B"/>
    <w:rsid w:val="000B13DB"/>
    <w:rsid w:val="000B1DE0"/>
    <w:rsid w:val="000B2101"/>
    <w:rsid w:val="000B228F"/>
    <w:rsid w:val="000B2F6C"/>
    <w:rsid w:val="000B357B"/>
    <w:rsid w:val="000B3A06"/>
    <w:rsid w:val="000B3DEA"/>
    <w:rsid w:val="000B509F"/>
    <w:rsid w:val="000B51E7"/>
    <w:rsid w:val="000B57D0"/>
    <w:rsid w:val="000B5839"/>
    <w:rsid w:val="000B5CA2"/>
    <w:rsid w:val="000B640D"/>
    <w:rsid w:val="000B66E8"/>
    <w:rsid w:val="000B78BD"/>
    <w:rsid w:val="000B7DC1"/>
    <w:rsid w:val="000C0E34"/>
    <w:rsid w:val="000C0EEB"/>
    <w:rsid w:val="000C125B"/>
    <w:rsid w:val="000C1DB2"/>
    <w:rsid w:val="000C20EA"/>
    <w:rsid w:val="000C2D53"/>
    <w:rsid w:val="000C2ECB"/>
    <w:rsid w:val="000C2FD4"/>
    <w:rsid w:val="000C3192"/>
    <w:rsid w:val="000C3988"/>
    <w:rsid w:val="000C44A8"/>
    <w:rsid w:val="000C4813"/>
    <w:rsid w:val="000C54EB"/>
    <w:rsid w:val="000C6307"/>
    <w:rsid w:val="000C66DB"/>
    <w:rsid w:val="000C75E2"/>
    <w:rsid w:val="000C77E9"/>
    <w:rsid w:val="000C7802"/>
    <w:rsid w:val="000C7923"/>
    <w:rsid w:val="000D1FD2"/>
    <w:rsid w:val="000D23D7"/>
    <w:rsid w:val="000D2411"/>
    <w:rsid w:val="000D254E"/>
    <w:rsid w:val="000D2751"/>
    <w:rsid w:val="000D2D01"/>
    <w:rsid w:val="000D34A3"/>
    <w:rsid w:val="000D3916"/>
    <w:rsid w:val="000D39F6"/>
    <w:rsid w:val="000D7B49"/>
    <w:rsid w:val="000E0390"/>
    <w:rsid w:val="000E0572"/>
    <w:rsid w:val="000E109F"/>
    <w:rsid w:val="000E1645"/>
    <w:rsid w:val="000E1FA2"/>
    <w:rsid w:val="000E291D"/>
    <w:rsid w:val="000E35D9"/>
    <w:rsid w:val="000E397C"/>
    <w:rsid w:val="000E4250"/>
    <w:rsid w:val="000E552B"/>
    <w:rsid w:val="000E5556"/>
    <w:rsid w:val="000E7021"/>
    <w:rsid w:val="000E70F5"/>
    <w:rsid w:val="000F02EB"/>
    <w:rsid w:val="000F0A7E"/>
    <w:rsid w:val="000F0EEF"/>
    <w:rsid w:val="000F1467"/>
    <w:rsid w:val="000F1D35"/>
    <w:rsid w:val="000F1EBE"/>
    <w:rsid w:val="000F2BBA"/>
    <w:rsid w:val="000F2C8E"/>
    <w:rsid w:val="000F34CC"/>
    <w:rsid w:val="000F3CD8"/>
    <w:rsid w:val="000F4764"/>
    <w:rsid w:val="000F4CBB"/>
    <w:rsid w:val="000F524A"/>
    <w:rsid w:val="000F53B3"/>
    <w:rsid w:val="000F580C"/>
    <w:rsid w:val="000F58E2"/>
    <w:rsid w:val="000F5B7C"/>
    <w:rsid w:val="000F5C87"/>
    <w:rsid w:val="000F618E"/>
    <w:rsid w:val="000F76B3"/>
    <w:rsid w:val="000F7E91"/>
    <w:rsid w:val="00100E4B"/>
    <w:rsid w:val="001015AB"/>
    <w:rsid w:val="00101663"/>
    <w:rsid w:val="001020A2"/>
    <w:rsid w:val="001025AD"/>
    <w:rsid w:val="00103501"/>
    <w:rsid w:val="00103BB1"/>
    <w:rsid w:val="00103D23"/>
    <w:rsid w:val="001042D3"/>
    <w:rsid w:val="00104607"/>
    <w:rsid w:val="001047DF"/>
    <w:rsid w:val="00104802"/>
    <w:rsid w:val="001056FB"/>
    <w:rsid w:val="00106591"/>
    <w:rsid w:val="00107188"/>
    <w:rsid w:val="00107345"/>
    <w:rsid w:val="00107575"/>
    <w:rsid w:val="0010775E"/>
    <w:rsid w:val="00107AC8"/>
    <w:rsid w:val="001101C2"/>
    <w:rsid w:val="001104EA"/>
    <w:rsid w:val="00110E45"/>
    <w:rsid w:val="0011158A"/>
    <w:rsid w:val="00111741"/>
    <w:rsid w:val="00111A17"/>
    <w:rsid w:val="001128A4"/>
    <w:rsid w:val="00112B6A"/>
    <w:rsid w:val="0011308B"/>
    <w:rsid w:val="00114FE3"/>
    <w:rsid w:val="0011549F"/>
    <w:rsid w:val="00115B40"/>
    <w:rsid w:val="00116831"/>
    <w:rsid w:val="00116D9A"/>
    <w:rsid w:val="0011722F"/>
    <w:rsid w:val="0011781B"/>
    <w:rsid w:val="00117C40"/>
    <w:rsid w:val="00117CFF"/>
    <w:rsid w:val="001206E4"/>
    <w:rsid w:val="00122395"/>
    <w:rsid w:val="00122FE3"/>
    <w:rsid w:val="00123294"/>
    <w:rsid w:val="00123C65"/>
    <w:rsid w:val="001240B0"/>
    <w:rsid w:val="00124CF1"/>
    <w:rsid w:val="00125B2D"/>
    <w:rsid w:val="001264EE"/>
    <w:rsid w:val="00126AA6"/>
    <w:rsid w:val="001270F9"/>
    <w:rsid w:val="001274AF"/>
    <w:rsid w:val="00127703"/>
    <w:rsid w:val="00127A40"/>
    <w:rsid w:val="00130DB1"/>
    <w:rsid w:val="00130EC7"/>
    <w:rsid w:val="00130FF2"/>
    <w:rsid w:val="001334ED"/>
    <w:rsid w:val="00133D53"/>
    <w:rsid w:val="00134525"/>
    <w:rsid w:val="001355E4"/>
    <w:rsid w:val="001361A2"/>
    <w:rsid w:val="001366C6"/>
    <w:rsid w:val="00136DDC"/>
    <w:rsid w:val="0014024A"/>
    <w:rsid w:val="00140662"/>
    <w:rsid w:val="0014069B"/>
    <w:rsid w:val="00140E8D"/>
    <w:rsid w:val="00142205"/>
    <w:rsid w:val="0014287F"/>
    <w:rsid w:val="00142AC8"/>
    <w:rsid w:val="00142E48"/>
    <w:rsid w:val="001437A3"/>
    <w:rsid w:val="00144520"/>
    <w:rsid w:val="00144629"/>
    <w:rsid w:val="00145265"/>
    <w:rsid w:val="00145674"/>
    <w:rsid w:val="0014574B"/>
    <w:rsid w:val="00145A77"/>
    <w:rsid w:val="001464A0"/>
    <w:rsid w:val="001469E5"/>
    <w:rsid w:val="0014751C"/>
    <w:rsid w:val="00151ABF"/>
    <w:rsid w:val="00151C7E"/>
    <w:rsid w:val="00151F7B"/>
    <w:rsid w:val="001526E6"/>
    <w:rsid w:val="001529E8"/>
    <w:rsid w:val="00152BC7"/>
    <w:rsid w:val="00153860"/>
    <w:rsid w:val="001549C5"/>
    <w:rsid w:val="0015511F"/>
    <w:rsid w:val="0015561F"/>
    <w:rsid w:val="0015577E"/>
    <w:rsid w:val="00155899"/>
    <w:rsid w:val="001558F9"/>
    <w:rsid w:val="00155D2B"/>
    <w:rsid w:val="0015615D"/>
    <w:rsid w:val="0015643F"/>
    <w:rsid w:val="00156754"/>
    <w:rsid w:val="00157B8E"/>
    <w:rsid w:val="00157CF3"/>
    <w:rsid w:val="00160568"/>
    <w:rsid w:val="0016059C"/>
    <w:rsid w:val="00160C9F"/>
    <w:rsid w:val="00161208"/>
    <w:rsid w:val="00161DE1"/>
    <w:rsid w:val="00162523"/>
    <w:rsid w:val="00162992"/>
    <w:rsid w:val="001629B0"/>
    <w:rsid w:val="00162DDF"/>
    <w:rsid w:val="0016300D"/>
    <w:rsid w:val="001631E4"/>
    <w:rsid w:val="001633B7"/>
    <w:rsid w:val="00165571"/>
    <w:rsid w:val="00165BB9"/>
    <w:rsid w:val="00165BE0"/>
    <w:rsid w:val="001662AD"/>
    <w:rsid w:val="00166CD4"/>
    <w:rsid w:val="00167AEC"/>
    <w:rsid w:val="001708CC"/>
    <w:rsid w:val="00170942"/>
    <w:rsid w:val="001709FA"/>
    <w:rsid w:val="00171566"/>
    <w:rsid w:val="001715C1"/>
    <w:rsid w:val="001727FC"/>
    <w:rsid w:val="00173E68"/>
    <w:rsid w:val="001741FC"/>
    <w:rsid w:val="001752B1"/>
    <w:rsid w:val="00175600"/>
    <w:rsid w:val="001757B8"/>
    <w:rsid w:val="00175983"/>
    <w:rsid w:val="00175F2E"/>
    <w:rsid w:val="00180359"/>
    <w:rsid w:val="00180E2F"/>
    <w:rsid w:val="00182935"/>
    <w:rsid w:val="00182AB0"/>
    <w:rsid w:val="00183047"/>
    <w:rsid w:val="001852B9"/>
    <w:rsid w:val="00185707"/>
    <w:rsid w:val="00185E6B"/>
    <w:rsid w:val="0018741F"/>
    <w:rsid w:val="0019175B"/>
    <w:rsid w:val="00191C2C"/>
    <w:rsid w:val="00191E7A"/>
    <w:rsid w:val="00191EE4"/>
    <w:rsid w:val="00191FD1"/>
    <w:rsid w:val="001922DB"/>
    <w:rsid w:val="00192E46"/>
    <w:rsid w:val="00192FFB"/>
    <w:rsid w:val="00193A19"/>
    <w:rsid w:val="00196027"/>
    <w:rsid w:val="001964B8"/>
    <w:rsid w:val="00196526"/>
    <w:rsid w:val="0019676C"/>
    <w:rsid w:val="00196929"/>
    <w:rsid w:val="00197008"/>
    <w:rsid w:val="0019723E"/>
    <w:rsid w:val="00197E25"/>
    <w:rsid w:val="001A0A94"/>
    <w:rsid w:val="001A19F0"/>
    <w:rsid w:val="001A1BFE"/>
    <w:rsid w:val="001A4671"/>
    <w:rsid w:val="001A4726"/>
    <w:rsid w:val="001A4A32"/>
    <w:rsid w:val="001A4EE1"/>
    <w:rsid w:val="001A5435"/>
    <w:rsid w:val="001A5C5A"/>
    <w:rsid w:val="001A6007"/>
    <w:rsid w:val="001A73C8"/>
    <w:rsid w:val="001A74AE"/>
    <w:rsid w:val="001B03CF"/>
    <w:rsid w:val="001B0577"/>
    <w:rsid w:val="001B0855"/>
    <w:rsid w:val="001B0B0B"/>
    <w:rsid w:val="001B1DAD"/>
    <w:rsid w:val="001B3040"/>
    <w:rsid w:val="001B3745"/>
    <w:rsid w:val="001B3CF7"/>
    <w:rsid w:val="001B3E7E"/>
    <w:rsid w:val="001B5111"/>
    <w:rsid w:val="001B5DD6"/>
    <w:rsid w:val="001B601C"/>
    <w:rsid w:val="001B6BFC"/>
    <w:rsid w:val="001C0129"/>
    <w:rsid w:val="001C0617"/>
    <w:rsid w:val="001C0713"/>
    <w:rsid w:val="001C0B96"/>
    <w:rsid w:val="001C1BE6"/>
    <w:rsid w:val="001C2709"/>
    <w:rsid w:val="001C2C19"/>
    <w:rsid w:val="001C3BF1"/>
    <w:rsid w:val="001C40B7"/>
    <w:rsid w:val="001C4901"/>
    <w:rsid w:val="001C4A1A"/>
    <w:rsid w:val="001C6689"/>
    <w:rsid w:val="001C69EB"/>
    <w:rsid w:val="001C6E82"/>
    <w:rsid w:val="001C7F6B"/>
    <w:rsid w:val="001D131A"/>
    <w:rsid w:val="001D17F9"/>
    <w:rsid w:val="001D20F2"/>
    <w:rsid w:val="001D2571"/>
    <w:rsid w:val="001D3514"/>
    <w:rsid w:val="001D3E14"/>
    <w:rsid w:val="001D4800"/>
    <w:rsid w:val="001D498D"/>
    <w:rsid w:val="001D5329"/>
    <w:rsid w:val="001D7C8F"/>
    <w:rsid w:val="001D7E48"/>
    <w:rsid w:val="001E0728"/>
    <w:rsid w:val="001E0F23"/>
    <w:rsid w:val="001E105B"/>
    <w:rsid w:val="001E27DF"/>
    <w:rsid w:val="001E39C9"/>
    <w:rsid w:val="001E3A2F"/>
    <w:rsid w:val="001E3E70"/>
    <w:rsid w:val="001E469B"/>
    <w:rsid w:val="001E5844"/>
    <w:rsid w:val="001E5F3A"/>
    <w:rsid w:val="001E5FBE"/>
    <w:rsid w:val="001E69BA"/>
    <w:rsid w:val="001E6EDF"/>
    <w:rsid w:val="001E702F"/>
    <w:rsid w:val="001E74EA"/>
    <w:rsid w:val="001E7B25"/>
    <w:rsid w:val="001F0365"/>
    <w:rsid w:val="001F060B"/>
    <w:rsid w:val="001F0B49"/>
    <w:rsid w:val="001F167B"/>
    <w:rsid w:val="001F22AD"/>
    <w:rsid w:val="001F22D3"/>
    <w:rsid w:val="001F2D6C"/>
    <w:rsid w:val="001F34CA"/>
    <w:rsid w:val="001F360C"/>
    <w:rsid w:val="001F3E03"/>
    <w:rsid w:val="001F48A4"/>
    <w:rsid w:val="001F5B5D"/>
    <w:rsid w:val="001F6897"/>
    <w:rsid w:val="001F6F45"/>
    <w:rsid w:val="00200284"/>
    <w:rsid w:val="00200342"/>
    <w:rsid w:val="002004D3"/>
    <w:rsid w:val="00200687"/>
    <w:rsid w:val="00200856"/>
    <w:rsid w:val="002008BE"/>
    <w:rsid w:val="00200968"/>
    <w:rsid w:val="00200AC6"/>
    <w:rsid w:val="00200E99"/>
    <w:rsid w:val="00201084"/>
    <w:rsid w:val="002013D5"/>
    <w:rsid w:val="0020202C"/>
    <w:rsid w:val="00204A5A"/>
    <w:rsid w:val="00204D33"/>
    <w:rsid w:val="00206747"/>
    <w:rsid w:val="00206E78"/>
    <w:rsid w:val="002072AD"/>
    <w:rsid w:val="002072C0"/>
    <w:rsid w:val="00207B9A"/>
    <w:rsid w:val="00207CAF"/>
    <w:rsid w:val="00210745"/>
    <w:rsid w:val="00210D44"/>
    <w:rsid w:val="00210EB6"/>
    <w:rsid w:val="00211623"/>
    <w:rsid w:val="00211943"/>
    <w:rsid w:val="00211C0D"/>
    <w:rsid w:val="002122D7"/>
    <w:rsid w:val="00212620"/>
    <w:rsid w:val="00215C6F"/>
    <w:rsid w:val="00215EF9"/>
    <w:rsid w:val="002161BA"/>
    <w:rsid w:val="00216A1A"/>
    <w:rsid w:val="0021763C"/>
    <w:rsid w:val="00217D6A"/>
    <w:rsid w:val="0022009C"/>
    <w:rsid w:val="002204FC"/>
    <w:rsid w:val="00221707"/>
    <w:rsid w:val="00222500"/>
    <w:rsid w:val="002225BA"/>
    <w:rsid w:val="00223B15"/>
    <w:rsid w:val="00224B42"/>
    <w:rsid w:val="002258E1"/>
    <w:rsid w:val="00225AAD"/>
    <w:rsid w:val="00226029"/>
    <w:rsid w:val="002263B4"/>
    <w:rsid w:val="002266B8"/>
    <w:rsid w:val="0022681F"/>
    <w:rsid w:val="00226C34"/>
    <w:rsid w:val="00231A7F"/>
    <w:rsid w:val="00231EA6"/>
    <w:rsid w:val="00234281"/>
    <w:rsid w:val="00234D00"/>
    <w:rsid w:val="00234D18"/>
    <w:rsid w:val="002350F3"/>
    <w:rsid w:val="00236021"/>
    <w:rsid w:val="00236121"/>
    <w:rsid w:val="002374F2"/>
    <w:rsid w:val="00237B31"/>
    <w:rsid w:val="002405A2"/>
    <w:rsid w:val="002405BB"/>
    <w:rsid w:val="002405F5"/>
    <w:rsid w:val="0024180B"/>
    <w:rsid w:val="00241CCB"/>
    <w:rsid w:val="00244336"/>
    <w:rsid w:val="002443B1"/>
    <w:rsid w:val="00245111"/>
    <w:rsid w:val="002457DB"/>
    <w:rsid w:val="00245F3E"/>
    <w:rsid w:val="00245FEF"/>
    <w:rsid w:val="00247DD1"/>
    <w:rsid w:val="002509B7"/>
    <w:rsid w:val="00251380"/>
    <w:rsid w:val="0025168C"/>
    <w:rsid w:val="002523DF"/>
    <w:rsid w:val="002526FB"/>
    <w:rsid w:val="0025315D"/>
    <w:rsid w:val="0025339C"/>
    <w:rsid w:val="002540A7"/>
    <w:rsid w:val="002540E2"/>
    <w:rsid w:val="002559EB"/>
    <w:rsid w:val="00255A00"/>
    <w:rsid w:val="00257397"/>
    <w:rsid w:val="00257531"/>
    <w:rsid w:val="00257562"/>
    <w:rsid w:val="002601B7"/>
    <w:rsid w:val="002601C3"/>
    <w:rsid w:val="002606F0"/>
    <w:rsid w:val="00261C53"/>
    <w:rsid w:val="0026244D"/>
    <w:rsid w:val="0026295A"/>
    <w:rsid w:val="0026397B"/>
    <w:rsid w:val="002639F4"/>
    <w:rsid w:val="00263C0E"/>
    <w:rsid w:val="00264485"/>
    <w:rsid w:val="002644A9"/>
    <w:rsid w:val="0026463F"/>
    <w:rsid w:val="00264E80"/>
    <w:rsid w:val="002653CA"/>
    <w:rsid w:val="00265A67"/>
    <w:rsid w:val="00266804"/>
    <w:rsid w:val="00267127"/>
    <w:rsid w:val="00267822"/>
    <w:rsid w:val="002678C2"/>
    <w:rsid w:val="00270D0F"/>
    <w:rsid w:val="00271037"/>
    <w:rsid w:val="00272483"/>
    <w:rsid w:val="00273695"/>
    <w:rsid w:val="0027443A"/>
    <w:rsid w:val="00274BBA"/>
    <w:rsid w:val="002754B3"/>
    <w:rsid w:val="002754FC"/>
    <w:rsid w:val="002759C7"/>
    <w:rsid w:val="00275C46"/>
    <w:rsid w:val="00275DBE"/>
    <w:rsid w:val="00275E11"/>
    <w:rsid w:val="00276653"/>
    <w:rsid w:val="00276AB3"/>
    <w:rsid w:val="00276CB8"/>
    <w:rsid w:val="00276FE7"/>
    <w:rsid w:val="002774F9"/>
    <w:rsid w:val="00277D2C"/>
    <w:rsid w:val="00277F83"/>
    <w:rsid w:val="00280060"/>
    <w:rsid w:val="002804A3"/>
    <w:rsid w:val="002815D2"/>
    <w:rsid w:val="00281C8B"/>
    <w:rsid w:val="00282144"/>
    <w:rsid w:val="0028237F"/>
    <w:rsid w:val="0028254C"/>
    <w:rsid w:val="00282ACD"/>
    <w:rsid w:val="00282C81"/>
    <w:rsid w:val="00284AEB"/>
    <w:rsid w:val="00285780"/>
    <w:rsid w:val="002865E9"/>
    <w:rsid w:val="0028684B"/>
    <w:rsid w:val="00286F45"/>
    <w:rsid w:val="00287226"/>
    <w:rsid w:val="0028786D"/>
    <w:rsid w:val="00291B86"/>
    <w:rsid w:val="00292773"/>
    <w:rsid w:val="0029365A"/>
    <w:rsid w:val="00293AF6"/>
    <w:rsid w:val="00294041"/>
    <w:rsid w:val="00294E0A"/>
    <w:rsid w:val="002956C0"/>
    <w:rsid w:val="00295EE8"/>
    <w:rsid w:val="00296106"/>
    <w:rsid w:val="00297AF7"/>
    <w:rsid w:val="00297B06"/>
    <w:rsid w:val="00297C63"/>
    <w:rsid w:val="00297FBD"/>
    <w:rsid w:val="002A0496"/>
    <w:rsid w:val="002A208D"/>
    <w:rsid w:val="002A2338"/>
    <w:rsid w:val="002A23D7"/>
    <w:rsid w:val="002A266A"/>
    <w:rsid w:val="002A288E"/>
    <w:rsid w:val="002A2E52"/>
    <w:rsid w:val="002A30FA"/>
    <w:rsid w:val="002A3F5D"/>
    <w:rsid w:val="002A42D4"/>
    <w:rsid w:val="002A6A5F"/>
    <w:rsid w:val="002A78F1"/>
    <w:rsid w:val="002A798B"/>
    <w:rsid w:val="002A7C0A"/>
    <w:rsid w:val="002A7CA7"/>
    <w:rsid w:val="002B0480"/>
    <w:rsid w:val="002B04D0"/>
    <w:rsid w:val="002B121F"/>
    <w:rsid w:val="002B20D7"/>
    <w:rsid w:val="002B2268"/>
    <w:rsid w:val="002B2BFC"/>
    <w:rsid w:val="002B3289"/>
    <w:rsid w:val="002B3BE5"/>
    <w:rsid w:val="002B3C20"/>
    <w:rsid w:val="002B47E0"/>
    <w:rsid w:val="002B4B75"/>
    <w:rsid w:val="002B4BCC"/>
    <w:rsid w:val="002B4CDE"/>
    <w:rsid w:val="002B4D69"/>
    <w:rsid w:val="002B53BE"/>
    <w:rsid w:val="002B5610"/>
    <w:rsid w:val="002B5EBA"/>
    <w:rsid w:val="002B67EE"/>
    <w:rsid w:val="002B69F5"/>
    <w:rsid w:val="002B6D00"/>
    <w:rsid w:val="002B7A28"/>
    <w:rsid w:val="002B7BD5"/>
    <w:rsid w:val="002B7CEA"/>
    <w:rsid w:val="002C082A"/>
    <w:rsid w:val="002C0955"/>
    <w:rsid w:val="002C25C3"/>
    <w:rsid w:val="002C43FF"/>
    <w:rsid w:val="002C48A4"/>
    <w:rsid w:val="002C595D"/>
    <w:rsid w:val="002C5A62"/>
    <w:rsid w:val="002C5AA6"/>
    <w:rsid w:val="002C722B"/>
    <w:rsid w:val="002D05B2"/>
    <w:rsid w:val="002D0A35"/>
    <w:rsid w:val="002D12C9"/>
    <w:rsid w:val="002D1BAC"/>
    <w:rsid w:val="002D264C"/>
    <w:rsid w:val="002D28F2"/>
    <w:rsid w:val="002D2D78"/>
    <w:rsid w:val="002D33F9"/>
    <w:rsid w:val="002D3512"/>
    <w:rsid w:val="002D3960"/>
    <w:rsid w:val="002D3AE4"/>
    <w:rsid w:val="002D4084"/>
    <w:rsid w:val="002D46E0"/>
    <w:rsid w:val="002D542E"/>
    <w:rsid w:val="002D5460"/>
    <w:rsid w:val="002D6FBD"/>
    <w:rsid w:val="002D73C0"/>
    <w:rsid w:val="002E0357"/>
    <w:rsid w:val="002E0C1F"/>
    <w:rsid w:val="002E0C8D"/>
    <w:rsid w:val="002E20EA"/>
    <w:rsid w:val="002E401A"/>
    <w:rsid w:val="002E48C2"/>
    <w:rsid w:val="002E586E"/>
    <w:rsid w:val="002E5C3B"/>
    <w:rsid w:val="002E67C0"/>
    <w:rsid w:val="002E680D"/>
    <w:rsid w:val="002E707F"/>
    <w:rsid w:val="002E7631"/>
    <w:rsid w:val="002F047C"/>
    <w:rsid w:val="002F0CBC"/>
    <w:rsid w:val="002F1B0A"/>
    <w:rsid w:val="002F1CE7"/>
    <w:rsid w:val="002F1E8D"/>
    <w:rsid w:val="002F2551"/>
    <w:rsid w:val="002F2D72"/>
    <w:rsid w:val="002F2ECA"/>
    <w:rsid w:val="002F3A2C"/>
    <w:rsid w:val="002F3B6A"/>
    <w:rsid w:val="002F5281"/>
    <w:rsid w:val="002F5487"/>
    <w:rsid w:val="002F5808"/>
    <w:rsid w:val="002F5921"/>
    <w:rsid w:val="002F599A"/>
    <w:rsid w:val="002F5CE3"/>
    <w:rsid w:val="002F7A2C"/>
    <w:rsid w:val="002F7BCD"/>
    <w:rsid w:val="003008D5"/>
    <w:rsid w:val="00301190"/>
    <w:rsid w:val="00301421"/>
    <w:rsid w:val="00301532"/>
    <w:rsid w:val="003016A0"/>
    <w:rsid w:val="00301C0C"/>
    <w:rsid w:val="00301F89"/>
    <w:rsid w:val="003020A4"/>
    <w:rsid w:val="003024EB"/>
    <w:rsid w:val="00302966"/>
    <w:rsid w:val="0030362A"/>
    <w:rsid w:val="00303749"/>
    <w:rsid w:val="00303851"/>
    <w:rsid w:val="00303AF8"/>
    <w:rsid w:val="00304107"/>
    <w:rsid w:val="00304677"/>
    <w:rsid w:val="0030494C"/>
    <w:rsid w:val="00305DB6"/>
    <w:rsid w:val="0030607A"/>
    <w:rsid w:val="00306E59"/>
    <w:rsid w:val="00310375"/>
    <w:rsid w:val="003105EE"/>
    <w:rsid w:val="00310C29"/>
    <w:rsid w:val="00313D3C"/>
    <w:rsid w:val="0031531D"/>
    <w:rsid w:val="00316FCE"/>
    <w:rsid w:val="003205E2"/>
    <w:rsid w:val="0032160C"/>
    <w:rsid w:val="0032284C"/>
    <w:rsid w:val="0032287D"/>
    <w:rsid w:val="00322A42"/>
    <w:rsid w:val="00322D1A"/>
    <w:rsid w:val="00322F6F"/>
    <w:rsid w:val="00323DBD"/>
    <w:rsid w:val="00324704"/>
    <w:rsid w:val="003309AB"/>
    <w:rsid w:val="003321F5"/>
    <w:rsid w:val="0033246B"/>
    <w:rsid w:val="003325C8"/>
    <w:rsid w:val="00332AFE"/>
    <w:rsid w:val="003333D8"/>
    <w:rsid w:val="003336BB"/>
    <w:rsid w:val="0033481D"/>
    <w:rsid w:val="00334FE9"/>
    <w:rsid w:val="0033578C"/>
    <w:rsid w:val="00335864"/>
    <w:rsid w:val="00336075"/>
    <w:rsid w:val="00336619"/>
    <w:rsid w:val="00336FE1"/>
    <w:rsid w:val="003373B6"/>
    <w:rsid w:val="0033789B"/>
    <w:rsid w:val="00337AE6"/>
    <w:rsid w:val="00337D18"/>
    <w:rsid w:val="00337EBE"/>
    <w:rsid w:val="00337F51"/>
    <w:rsid w:val="00340424"/>
    <w:rsid w:val="003406CE"/>
    <w:rsid w:val="00340738"/>
    <w:rsid w:val="0034086E"/>
    <w:rsid w:val="00340E1C"/>
    <w:rsid w:val="00340F40"/>
    <w:rsid w:val="003420FC"/>
    <w:rsid w:val="0034247C"/>
    <w:rsid w:val="00342712"/>
    <w:rsid w:val="0034290F"/>
    <w:rsid w:val="003432CD"/>
    <w:rsid w:val="00343862"/>
    <w:rsid w:val="003445C3"/>
    <w:rsid w:val="003451FB"/>
    <w:rsid w:val="00345383"/>
    <w:rsid w:val="00345470"/>
    <w:rsid w:val="00345946"/>
    <w:rsid w:val="00345F88"/>
    <w:rsid w:val="00346A71"/>
    <w:rsid w:val="00347062"/>
    <w:rsid w:val="00347068"/>
    <w:rsid w:val="0034715C"/>
    <w:rsid w:val="0034759B"/>
    <w:rsid w:val="00347720"/>
    <w:rsid w:val="00350028"/>
    <w:rsid w:val="003501B9"/>
    <w:rsid w:val="0035064B"/>
    <w:rsid w:val="00351C41"/>
    <w:rsid w:val="00352459"/>
    <w:rsid w:val="003529F0"/>
    <w:rsid w:val="00352EAD"/>
    <w:rsid w:val="003550C9"/>
    <w:rsid w:val="003555E9"/>
    <w:rsid w:val="00355BD6"/>
    <w:rsid w:val="00355DCA"/>
    <w:rsid w:val="003567B9"/>
    <w:rsid w:val="00356962"/>
    <w:rsid w:val="00356D91"/>
    <w:rsid w:val="00356F2E"/>
    <w:rsid w:val="00357B4C"/>
    <w:rsid w:val="00357BCD"/>
    <w:rsid w:val="00357DA4"/>
    <w:rsid w:val="003602D5"/>
    <w:rsid w:val="00360A5F"/>
    <w:rsid w:val="003611AA"/>
    <w:rsid w:val="003618DF"/>
    <w:rsid w:val="00362836"/>
    <w:rsid w:val="00363ADF"/>
    <w:rsid w:val="00364F84"/>
    <w:rsid w:val="003654DB"/>
    <w:rsid w:val="00365572"/>
    <w:rsid w:val="00365D29"/>
    <w:rsid w:val="00365ECB"/>
    <w:rsid w:val="003661D6"/>
    <w:rsid w:val="00366E58"/>
    <w:rsid w:val="00367017"/>
    <w:rsid w:val="0036789E"/>
    <w:rsid w:val="00367C41"/>
    <w:rsid w:val="00370B61"/>
    <w:rsid w:val="00370F25"/>
    <w:rsid w:val="00371311"/>
    <w:rsid w:val="003718AA"/>
    <w:rsid w:val="00372565"/>
    <w:rsid w:val="00373147"/>
    <w:rsid w:val="003738AC"/>
    <w:rsid w:val="003744EF"/>
    <w:rsid w:val="00374624"/>
    <w:rsid w:val="00375AB4"/>
    <w:rsid w:val="00375B79"/>
    <w:rsid w:val="00375D29"/>
    <w:rsid w:val="00375DCD"/>
    <w:rsid w:val="0037642B"/>
    <w:rsid w:val="003764E1"/>
    <w:rsid w:val="00376F9C"/>
    <w:rsid w:val="00377508"/>
    <w:rsid w:val="0037760C"/>
    <w:rsid w:val="00377796"/>
    <w:rsid w:val="003804A3"/>
    <w:rsid w:val="0038083C"/>
    <w:rsid w:val="00382040"/>
    <w:rsid w:val="003820AF"/>
    <w:rsid w:val="003822E3"/>
    <w:rsid w:val="00382561"/>
    <w:rsid w:val="00382853"/>
    <w:rsid w:val="00382A63"/>
    <w:rsid w:val="0038463A"/>
    <w:rsid w:val="00384922"/>
    <w:rsid w:val="00385169"/>
    <w:rsid w:val="00386939"/>
    <w:rsid w:val="00386B0D"/>
    <w:rsid w:val="003870FB"/>
    <w:rsid w:val="003871EC"/>
    <w:rsid w:val="003906AD"/>
    <w:rsid w:val="003908BF"/>
    <w:rsid w:val="003908D0"/>
    <w:rsid w:val="00390EC2"/>
    <w:rsid w:val="0039160E"/>
    <w:rsid w:val="00391CDA"/>
    <w:rsid w:val="00392E4C"/>
    <w:rsid w:val="00393D98"/>
    <w:rsid w:val="003942F1"/>
    <w:rsid w:val="00395BDC"/>
    <w:rsid w:val="00396519"/>
    <w:rsid w:val="003968E6"/>
    <w:rsid w:val="00396999"/>
    <w:rsid w:val="0039722B"/>
    <w:rsid w:val="00397B43"/>
    <w:rsid w:val="00397FAC"/>
    <w:rsid w:val="003A016B"/>
    <w:rsid w:val="003A0310"/>
    <w:rsid w:val="003A0619"/>
    <w:rsid w:val="003A175E"/>
    <w:rsid w:val="003A1A61"/>
    <w:rsid w:val="003A296D"/>
    <w:rsid w:val="003A30CF"/>
    <w:rsid w:val="003A32E4"/>
    <w:rsid w:val="003A32EE"/>
    <w:rsid w:val="003A44F8"/>
    <w:rsid w:val="003A47B3"/>
    <w:rsid w:val="003A4AEC"/>
    <w:rsid w:val="003A5A16"/>
    <w:rsid w:val="003A5EBF"/>
    <w:rsid w:val="003A5F31"/>
    <w:rsid w:val="003A7B9B"/>
    <w:rsid w:val="003B07DC"/>
    <w:rsid w:val="003B18C7"/>
    <w:rsid w:val="003B1AEA"/>
    <w:rsid w:val="003B2710"/>
    <w:rsid w:val="003B2A46"/>
    <w:rsid w:val="003B35E0"/>
    <w:rsid w:val="003B48A0"/>
    <w:rsid w:val="003B55F0"/>
    <w:rsid w:val="003B63BC"/>
    <w:rsid w:val="003B6AEB"/>
    <w:rsid w:val="003B7340"/>
    <w:rsid w:val="003C0201"/>
    <w:rsid w:val="003C0E67"/>
    <w:rsid w:val="003C10A6"/>
    <w:rsid w:val="003C12CC"/>
    <w:rsid w:val="003C1EEA"/>
    <w:rsid w:val="003C2040"/>
    <w:rsid w:val="003C405C"/>
    <w:rsid w:val="003C4BCA"/>
    <w:rsid w:val="003C524E"/>
    <w:rsid w:val="003C5F2E"/>
    <w:rsid w:val="003C60AF"/>
    <w:rsid w:val="003C641B"/>
    <w:rsid w:val="003C6BC1"/>
    <w:rsid w:val="003C72DC"/>
    <w:rsid w:val="003C7419"/>
    <w:rsid w:val="003D04D8"/>
    <w:rsid w:val="003D2074"/>
    <w:rsid w:val="003D276B"/>
    <w:rsid w:val="003D293D"/>
    <w:rsid w:val="003D295F"/>
    <w:rsid w:val="003D3A81"/>
    <w:rsid w:val="003D3EDE"/>
    <w:rsid w:val="003D55E2"/>
    <w:rsid w:val="003D6E3F"/>
    <w:rsid w:val="003D6F61"/>
    <w:rsid w:val="003D7197"/>
    <w:rsid w:val="003D721B"/>
    <w:rsid w:val="003D7243"/>
    <w:rsid w:val="003D7251"/>
    <w:rsid w:val="003D7AFD"/>
    <w:rsid w:val="003E05AA"/>
    <w:rsid w:val="003E07B2"/>
    <w:rsid w:val="003E3777"/>
    <w:rsid w:val="003E3AFF"/>
    <w:rsid w:val="003E3C60"/>
    <w:rsid w:val="003E43CC"/>
    <w:rsid w:val="003E4642"/>
    <w:rsid w:val="003E65E9"/>
    <w:rsid w:val="003E76FF"/>
    <w:rsid w:val="003E7DCB"/>
    <w:rsid w:val="003F0033"/>
    <w:rsid w:val="003F040C"/>
    <w:rsid w:val="003F0931"/>
    <w:rsid w:val="003F166B"/>
    <w:rsid w:val="003F1928"/>
    <w:rsid w:val="003F1D62"/>
    <w:rsid w:val="003F338F"/>
    <w:rsid w:val="003F3911"/>
    <w:rsid w:val="003F4185"/>
    <w:rsid w:val="003F4FA6"/>
    <w:rsid w:val="003F5089"/>
    <w:rsid w:val="003F54A6"/>
    <w:rsid w:val="003F5D7A"/>
    <w:rsid w:val="003F6E1D"/>
    <w:rsid w:val="003F7FFC"/>
    <w:rsid w:val="004008C1"/>
    <w:rsid w:val="00400B3A"/>
    <w:rsid w:val="00401534"/>
    <w:rsid w:val="00402416"/>
    <w:rsid w:val="004026D3"/>
    <w:rsid w:val="00402843"/>
    <w:rsid w:val="00402A76"/>
    <w:rsid w:val="00403D3A"/>
    <w:rsid w:val="004051D7"/>
    <w:rsid w:val="00405ED7"/>
    <w:rsid w:val="004071DE"/>
    <w:rsid w:val="004078BB"/>
    <w:rsid w:val="0041051C"/>
    <w:rsid w:val="00410E55"/>
    <w:rsid w:val="0041131B"/>
    <w:rsid w:val="00411A71"/>
    <w:rsid w:val="00412C13"/>
    <w:rsid w:val="00413E5D"/>
    <w:rsid w:val="00414137"/>
    <w:rsid w:val="00414280"/>
    <w:rsid w:val="0041577E"/>
    <w:rsid w:val="00415D2E"/>
    <w:rsid w:val="0041600A"/>
    <w:rsid w:val="004160E4"/>
    <w:rsid w:val="00416111"/>
    <w:rsid w:val="00416777"/>
    <w:rsid w:val="00417034"/>
    <w:rsid w:val="004174D0"/>
    <w:rsid w:val="00420177"/>
    <w:rsid w:val="0042027E"/>
    <w:rsid w:val="00421630"/>
    <w:rsid w:val="004224F7"/>
    <w:rsid w:val="00422780"/>
    <w:rsid w:val="004234D6"/>
    <w:rsid w:val="00424C8D"/>
    <w:rsid w:val="004251D0"/>
    <w:rsid w:val="004258D2"/>
    <w:rsid w:val="0042603B"/>
    <w:rsid w:val="004260B8"/>
    <w:rsid w:val="00426B1A"/>
    <w:rsid w:val="00426DE4"/>
    <w:rsid w:val="00430BC9"/>
    <w:rsid w:val="00431364"/>
    <w:rsid w:val="004314B9"/>
    <w:rsid w:val="0043250C"/>
    <w:rsid w:val="00432A29"/>
    <w:rsid w:val="00432D60"/>
    <w:rsid w:val="00433187"/>
    <w:rsid w:val="00433C4E"/>
    <w:rsid w:val="00434078"/>
    <w:rsid w:val="0043421A"/>
    <w:rsid w:val="004349FB"/>
    <w:rsid w:val="00434E44"/>
    <w:rsid w:val="004351AE"/>
    <w:rsid w:val="00435675"/>
    <w:rsid w:val="0043581C"/>
    <w:rsid w:val="0043629C"/>
    <w:rsid w:val="0043695E"/>
    <w:rsid w:val="00436B00"/>
    <w:rsid w:val="00436E13"/>
    <w:rsid w:val="0043739C"/>
    <w:rsid w:val="0044065A"/>
    <w:rsid w:val="00440D60"/>
    <w:rsid w:val="004411C5"/>
    <w:rsid w:val="004412A0"/>
    <w:rsid w:val="00441AFB"/>
    <w:rsid w:val="00441BDB"/>
    <w:rsid w:val="004434DF"/>
    <w:rsid w:val="00443815"/>
    <w:rsid w:val="004447B0"/>
    <w:rsid w:val="00444BFD"/>
    <w:rsid w:val="0044526A"/>
    <w:rsid w:val="00445782"/>
    <w:rsid w:val="00445D1F"/>
    <w:rsid w:val="00446547"/>
    <w:rsid w:val="00446600"/>
    <w:rsid w:val="00450481"/>
    <w:rsid w:val="00450935"/>
    <w:rsid w:val="00450B8D"/>
    <w:rsid w:val="00451EB6"/>
    <w:rsid w:val="00452426"/>
    <w:rsid w:val="00452575"/>
    <w:rsid w:val="004528EA"/>
    <w:rsid w:val="0045381C"/>
    <w:rsid w:val="00454111"/>
    <w:rsid w:val="0045439B"/>
    <w:rsid w:val="004546E9"/>
    <w:rsid w:val="004548B7"/>
    <w:rsid w:val="00454B53"/>
    <w:rsid w:val="0045639F"/>
    <w:rsid w:val="00457B02"/>
    <w:rsid w:val="004609AF"/>
    <w:rsid w:val="00461514"/>
    <w:rsid w:val="004617B6"/>
    <w:rsid w:val="00461E01"/>
    <w:rsid w:val="004625E5"/>
    <w:rsid w:val="00463584"/>
    <w:rsid w:val="00463B0B"/>
    <w:rsid w:val="004648DB"/>
    <w:rsid w:val="00464D04"/>
    <w:rsid w:val="004651B8"/>
    <w:rsid w:val="00465531"/>
    <w:rsid w:val="00465763"/>
    <w:rsid w:val="00465D41"/>
    <w:rsid w:val="00465DD6"/>
    <w:rsid w:val="004661B8"/>
    <w:rsid w:val="004669F7"/>
    <w:rsid w:val="00467264"/>
    <w:rsid w:val="00467561"/>
    <w:rsid w:val="004707CC"/>
    <w:rsid w:val="00471F7E"/>
    <w:rsid w:val="00472187"/>
    <w:rsid w:val="00472392"/>
    <w:rsid w:val="0047252D"/>
    <w:rsid w:val="004731D9"/>
    <w:rsid w:val="0047337A"/>
    <w:rsid w:val="00474587"/>
    <w:rsid w:val="00474E6B"/>
    <w:rsid w:val="004750A9"/>
    <w:rsid w:val="00475B0E"/>
    <w:rsid w:val="004763BA"/>
    <w:rsid w:val="00476C33"/>
    <w:rsid w:val="00476C65"/>
    <w:rsid w:val="0047717A"/>
    <w:rsid w:val="00477525"/>
    <w:rsid w:val="004778E8"/>
    <w:rsid w:val="00477D00"/>
    <w:rsid w:val="00477DCE"/>
    <w:rsid w:val="00480333"/>
    <w:rsid w:val="00481477"/>
    <w:rsid w:val="004820DC"/>
    <w:rsid w:val="00482489"/>
    <w:rsid w:val="00482B9C"/>
    <w:rsid w:val="004831D2"/>
    <w:rsid w:val="00484A00"/>
    <w:rsid w:val="00486667"/>
    <w:rsid w:val="004871AB"/>
    <w:rsid w:val="004902F3"/>
    <w:rsid w:val="00490514"/>
    <w:rsid w:val="0049093A"/>
    <w:rsid w:val="0049136C"/>
    <w:rsid w:val="0049173E"/>
    <w:rsid w:val="00491D3D"/>
    <w:rsid w:val="00492A55"/>
    <w:rsid w:val="00492D5A"/>
    <w:rsid w:val="00493149"/>
    <w:rsid w:val="00493D58"/>
    <w:rsid w:val="004940AA"/>
    <w:rsid w:val="00494315"/>
    <w:rsid w:val="0049439F"/>
    <w:rsid w:val="00494451"/>
    <w:rsid w:val="00494EA8"/>
    <w:rsid w:val="0049599F"/>
    <w:rsid w:val="00496283"/>
    <w:rsid w:val="00496B8F"/>
    <w:rsid w:val="00497011"/>
    <w:rsid w:val="0049741F"/>
    <w:rsid w:val="0049788A"/>
    <w:rsid w:val="004A0096"/>
    <w:rsid w:val="004A01D6"/>
    <w:rsid w:val="004A0417"/>
    <w:rsid w:val="004A06C7"/>
    <w:rsid w:val="004A18A4"/>
    <w:rsid w:val="004A2C12"/>
    <w:rsid w:val="004A3E03"/>
    <w:rsid w:val="004A409D"/>
    <w:rsid w:val="004A4284"/>
    <w:rsid w:val="004A4DDB"/>
    <w:rsid w:val="004A6E0D"/>
    <w:rsid w:val="004A7958"/>
    <w:rsid w:val="004B0683"/>
    <w:rsid w:val="004B06F2"/>
    <w:rsid w:val="004B0725"/>
    <w:rsid w:val="004B0846"/>
    <w:rsid w:val="004B0CA3"/>
    <w:rsid w:val="004B117B"/>
    <w:rsid w:val="004B1606"/>
    <w:rsid w:val="004B224F"/>
    <w:rsid w:val="004B2644"/>
    <w:rsid w:val="004B2D3E"/>
    <w:rsid w:val="004B30B3"/>
    <w:rsid w:val="004B3115"/>
    <w:rsid w:val="004B321A"/>
    <w:rsid w:val="004B3C92"/>
    <w:rsid w:val="004B48CA"/>
    <w:rsid w:val="004B5F2F"/>
    <w:rsid w:val="004B64A4"/>
    <w:rsid w:val="004B6994"/>
    <w:rsid w:val="004B6A1C"/>
    <w:rsid w:val="004B7825"/>
    <w:rsid w:val="004B7BA1"/>
    <w:rsid w:val="004B7CD8"/>
    <w:rsid w:val="004C0956"/>
    <w:rsid w:val="004C0C2F"/>
    <w:rsid w:val="004C0C94"/>
    <w:rsid w:val="004C11EB"/>
    <w:rsid w:val="004C1519"/>
    <w:rsid w:val="004C2937"/>
    <w:rsid w:val="004C2B8F"/>
    <w:rsid w:val="004C30F6"/>
    <w:rsid w:val="004C351B"/>
    <w:rsid w:val="004C3597"/>
    <w:rsid w:val="004C380D"/>
    <w:rsid w:val="004C3E98"/>
    <w:rsid w:val="004C43A2"/>
    <w:rsid w:val="004C45E5"/>
    <w:rsid w:val="004C5678"/>
    <w:rsid w:val="004C5776"/>
    <w:rsid w:val="004C59E2"/>
    <w:rsid w:val="004C5E0F"/>
    <w:rsid w:val="004C6200"/>
    <w:rsid w:val="004C66A2"/>
    <w:rsid w:val="004D0705"/>
    <w:rsid w:val="004D0923"/>
    <w:rsid w:val="004D0AE6"/>
    <w:rsid w:val="004D1DBD"/>
    <w:rsid w:val="004D21A3"/>
    <w:rsid w:val="004D34C6"/>
    <w:rsid w:val="004D41BF"/>
    <w:rsid w:val="004D49A0"/>
    <w:rsid w:val="004D4C3F"/>
    <w:rsid w:val="004D4D91"/>
    <w:rsid w:val="004D5117"/>
    <w:rsid w:val="004D6222"/>
    <w:rsid w:val="004D6291"/>
    <w:rsid w:val="004D631C"/>
    <w:rsid w:val="004D63E3"/>
    <w:rsid w:val="004D6DD7"/>
    <w:rsid w:val="004D77DD"/>
    <w:rsid w:val="004D7BF8"/>
    <w:rsid w:val="004D7C2C"/>
    <w:rsid w:val="004D7F28"/>
    <w:rsid w:val="004E1C12"/>
    <w:rsid w:val="004E2367"/>
    <w:rsid w:val="004E24EA"/>
    <w:rsid w:val="004E2B0A"/>
    <w:rsid w:val="004E3086"/>
    <w:rsid w:val="004E3A02"/>
    <w:rsid w:val="004E3C85"/>
    <w:rsid w:val="004E45EC"/>
    <w:rsid w:val="004E4AB5"/>
    <w:rsid w:val="004E4E7D"/>
    <w:rsid w:val="004E55A3"/>
    <w:rsid w:val="004E6B63"/>
    <w:rsid w:val="004E6C26"/>
    <w:rsid w:val="004E6C53"/>
    <w:rsid w:val="004E779B"/>
    <w:rsid w:val="004F0C73"/>
    <w:rsid w:val="004F132A"/>
    <w:rsid w:val="004F20BF"/>
    <w:rsid w:val="004F2293"/>
    <w:rsid w:val="004F3715"/>
    <w:rsid w:val="004F441C"/>
    <w:rsid w:val="004F498E"/>
    <w:rsid w:val="004F5194"/>
    <w:rsid w:val="004F585D"/>
    <w:rsid w:val="004F5EA1"/>
    <w:rsid w:val="004F61E8"/>
    <w:rsid w:val="004F661F"/>
    <w:rsid w:val="004F6DC9"/>
    <w:rsid w:val="004F6E40"/>
    <w:rsid w:val="0050001E"/>
    <w:rsid w:val="005001F4"/>
    <w:rsid w:val="00500D81"/>
    <w:rsid w:val="00501420"/>
    <w:rsid w:val="0050275F"/>
    <w:rsid w:val="0050290A"/>
    <w:rsid w:val="0050294F"/>
    <w:rsid w:val="00503104"/>
    <w:rsid w:val="00503FE1"/>
    <w:rsid w:val="005044F0"/>
    <w:rsid w:val="00504B10"/>
    <w:rsid w:val="0050573C"/>
    <w:rsid w:val="00505BCA"/>
    <w:rsid w:val="00506B00"/>
    <w:rsid w:val="00506EF1"/>
    <w:rsid w:val="0050771D"/>
    <w:rsid w:val="00510BB8"/>
    <w:rsid w:val="0051205F"/>
    <w:rsid w:val="00512700"/>
    <w:rsid w:val="00512868"/>
    <w:rsid w:val="00513DCA"/>
    <w:rsid w:val="00514230"/>
    <w:rsid w:val="0051449B"/>
    <w:rsid w:val="00514AA4"/>
    <w:rsid w:val="00514DC4"/>
    <w:rsid w:val="00515DCA"/>
    <w:rsid w:val="00516066"/>
    <w:rsid w:val="0051624A"/>
    <w:rsid w:val="0051625C"/>
    <w:rsid w:val="00516645"/>
    <w:rsid w:val="00516B42"/>
    <w:rsid w:val="005175E0"/>
    <w:rsid w:val="00520EE6"/>
    <w:rsid w:val="0052116C"/>
    <w:rsid w:val="00521403"/>
    <w:rsid w:val="0052192F"/>
    <w:rsid w:val="005231B7"/>
    <w:rsid w:val="005233AC"/>
    <w:rsid w:val="005233B7"/>
    <w:rsid w:val="00524BDF"/>
    <w:rsid w:val="00524D03"/>
    <w:rsid w:val="00525EAF"/>
    <w:rsid w:val="00526ECF"/>
    <w:rsid w:val="0052726D"/>
    <w:rsid w:val="005316CE"/>
    <w:rsid w:val="00531B2C"/>
    <w:rsid w:val="00531D84"/>
    <w:rsid w:val="005321F7"/>
    <w:rsid w:val="00532611"/>
    <w:rsid w:val="00532AA5"/>
    <w:rsid w:val="00534946"/>
    <w:rsid w:val="00535730"/>
    <w:rsid w:val="00535E17"/>
    <w:rsid w:val="00535E52"/>
    <w:rsid w:val="00536CFD"/>
    <w:rsid w:val="00537095"/>
    <w:rsid w:val="005378BC"/>
    <w:rsid w:val="00537C75"/>
    <w:rsid w:val="0054121A"/>
    <w:rsid w:val="00541707"/>
    <w:rsid w:val="0054211B"/>
    <w:rsid w:val="00542961"/>
    <w:rsid w:val="00542A6B"/>
    <w:rsid w:val="00542CE7"/>
    <w:rsid w:val="0054412B"/>
    <w:rsid w:val="00544A8A"/>
    <w:rsid w:val="00544AEA"/>
    <w:rsid w:val="00545D7C"/>
    <w:rsid w:val="005467BD"/>
    <w:rsid w:val="00546C71"/>
    <w:rsid w:val="005507CB"/>
    <w:rsid w:val="0055081E"/>
    <w:rsid w:val="0055101E"/>
    <w:rsid w:val="005519F2"/>
    <w:rsid w:val="00552D81"/>
    <w:rsid w:val="00552EDB"/>
    <w:rsid w:val="005534F3"/>
    <w:rsid w:val="0055368A"/>
    <w:rsid w:val="00553C0B"/>
    <w:rsid w:val="00554206"/>
    <w:rsid w:val="005544CE"/>
    <w:rsid w:val="00555315"/>
    <w:rsid w:val="0055558F"/>
    <w:rsid w:val="005556E1"/>
    <w:rsid w:val="0055706A"/>
    <w:rsid w:val="005570AB"/>
    <w:rsid w:val="00557A5B"/>
    <w:rsid w:val="00557FE3"/>
    <w:rsid w:val="005610A1"/>
    <w:rsid w:val="005619B5"/>
    <w:rsid w:val="00561BCA"/>
    <w:rsid w:val="00561DAB"/>
    <w:rsid w:val="00562211"/>
    <w:rsid w:val="005633B1"/>
    <w:rsid w:val="005636A9"/>
    <w:rsid w:val="00563F79"/>
    <w:rsid w:val="00564A27"/>
    <w:rsid w:val="00564B01"/>
    <w:rsid w:val="0056515E"/>
    <w:rsid w:val="005655D1"/>
    <w:rsid w:val="00565BBD"/>
    <w:rsid w:val="005660C4"/>
    <w:rsid w:val="00566422"/>
    <w:rsid w:val="0056642F"/>
    <w:rsid w:val="00567412"/>
    <w:rsid w:val="005676DF"/>
    <w:rsid w:val="00567D1A"/>
    <w:rsid w:val="005707C3"/>
    <w:rsid w:val="005708EF"/>
    <w:rsid w:val="00570CAA"/>
    <w:rsid w:val="0057155C"/>
    <w:rsid w:val="00571B4A"/>
    <w:rsid w:val="00572827"/>
    <w:rsid w:val="00572CB3"/>
    <w:rsid w:val="00573782"/>
    <w:rsid w:val="00573910"/>
    <w:rsid w:val="00573E54"/>
    <w:rsid w:val="005741AE"/>
    <w:rsid w:val="00574456"/>
    <w:rsid w:val="00575110"/>
    <w:rsid w:val="00575196"/>
    <w:rsid w:val="005752F0"/>
    <w:rsid w:val="00575C66"/>
    <w:rsid w:val="005761B6"/>
    <w:rsid w:val="00577818"/>
    <w:rsid w:val="005817C2"/>
    <w:rsid w:val="00581AD9"/>
    <w:rsid w:val="00584350"/>
    <w:rsid w:val="005846C9"/>
    <w:rsid w:val="0058526B"/>
    <w:rsid w:val="00586622"/>
    <w:rsid w:val="005867A7"/>
    <w:rsid w:val="00586D1C"/>
    <w:rsid w:val="00586FD5"/>
    <w:rsid w:val="0058700B"/>
    <w:rsid w:val="005870A9"/>
    <w:rsid w:val="005879C0"/>
    <w:rsid w:val="00587FC5"/>
    <w:rsid w:val="00590BF6"/>
    <w:rsid w:val="005910F6"/>
    <w:rsid w:val="0059161C"/>
    <w:rsid w:val="00593091"/>
    <w:rsid w:val="005932EE"/>
    <w:rsid w:val="005934F8"/>
    <w:rsid w:val="005940BD"/>
    <w:rsid w:val="00594434"/>
    <w:rsid w:val="00594DF9"/>
    <w:rsid w:val="005959C7"/>
    <w:rsid w:val="00596A5C"/>
    <w:rsid w:val="00597EC7"/>
    <w:rsid w:val="005A10D3"/>
    <w:rsid w:val="005A1110"/>
    <w:rsid w:val="005A16B8"/>
    <w:rsid w:val="005A2803"/>
    <w:rsid w:val="005A3121"/>
    <w:rsid w:val="005A3201"/>
    <w:rsid w:val="005A3AAB"/>
    <w:rsid w:val="005A3C3A"/>
    <w:rsid w:val="005A3D59"/>
    <w:rsid w:val="005A40AA"/>
    <w:rsid w:val="005A5A85"/>
    <w:rsid w:val="005A5D71"/>
    <w:rsid w:val="005A62FB"/>
    <w:rsid w:val="005A6315"/>
    <w:rsid w:val="005A6675"/>
    <w:rsid w:val="005A6910"/>
    <w:rsid w:val="005A6A13"/>
    <w:rsid w:val="005A6AE2"/>
    <w:rsid w:val="005A7222"/>
    <w:rsid w:val="005A7BB1"/>
    <w:rsid w:val="005B060F"/>
    <w:rsid w:val="005B08BF"/>
    <w:rsid w:val="005B0C2D"/>
    <w:rsid w:val="005B1C0C"/>
    <w:rsid w:val="005B2625"/>
    <w:rsid w:val="005B2F73"/>
    <w:rsid w:val="005B37C2"/>
    <w:rsid w:val="005B3AC4"/>
    <w:rsid w:val="005B4B06"/>
    <w:rsid w:val="005B55B6"/>
    <w:rsid w:val="005B64A5"/>
    <w:rsid w:val="005B752A"/>
    <w:rsid w:val="005B7621"/>
    <w:rsid w:val="005B7B8E"/>
    <w:rsid w:val="005B7BE0"/>
    <w:rsid w:val="005C05E2"/>
    <w:rsid w:val="005C1585"/>
    <w:rsid w:val="005C18AA"/>
    <w:rsid w:val="005C1BE8"/>
    <w:rsid w:val="005C1F25"/>
    <w:rsid w:val="005C2042"/>
    <w:rsid w:val="005C24E9"/>
    <w:rsid w:val="005C3146"/>
    <w:rsid w:val="005C3902"/>
    <w:rsid w:val="005C40A6"/>
    <w:rsid w:val="005C459C"/>
    <w:rsid w:val="005C4F0A"/>
    <w:rsid w:val="005C4FB3"/>
    <w:rsid w:val="005C5DDA"/>
    <w:rsid w:val="005C6279"/>
    <w:rsid w:val="005C6B9D"/>
    <w:rsid w:val="005C737F"/>
    <w:rsid w:val="005C7456"/>
    <w:rsid w:val="005C7CD4"/>
    <w:rsid w:val="005C7E27"/>
    <w:rsid w:val="005D0464"/>
    <w:rsid w:val="005D070B"/>
    <w:rsid w:val="005D09A0"/>
    <w:rsid w:val="005D09B7"/>
    <w:rsid w:val="005D143F"/>
    <w:rsid w:val="005D1CAB"/>
    <w:rsid w:val="005D1F68"/>
    <w:rsid w:val="005D2FFF"/>
    <w:rsid w:val="005D3858"/>
    <w:rsid w:val="005D3A19"/>
    <w:rsid w:val="005D3BDD"/>
    <w:rsid w:val="005D4BAD"/>
    <w:rsid w:val="005D4C9E"/>
    <w:rsid w:val="005D4D98"/>
    <w:rsid w:val="005D5727"/>
    <w:rsid w:val="005D6CCF"/>
    <w:rsid w:val="005D746C"/>
    <w:rsid w:val="005D7ACD"/>
    <w:rsid w:val="005E0767"/>
    <w:rsid w:val="005E0B9E"/>
    <w:rsid w:val="005E1608"/>
    <w:rsid w:val="005E1841"/>
    <w:rsid w:val="005E1C0C"/>
    <w:rsid w:val="005E1E38"/>
    <w:rsid w:val="005E2818"/>
    <w:rsid w:val="005E3F8B"/>
    <w:rsid w:val="005E573D"/>
    <w:rsid w:val="005E5909"/>
    <w:rsid w:val="005E5F14"/>
    <w:rsid w:val="005E67A9"/>
    <w:rsid w:val="005E6B8D"/>
    <w:rsid w:val="005E6BA4"/>
    <w:rsid w:val="005E74A7"/>
    <w:rsid w:val="005F0A7A"/>
    <w:rsid w:val="005F0B81"/>
    <w:rsid w:val="005F0C42"/>
    <w:rsid w:val="005F0CF4"/>
    <w:rsid w:val="005F0FE2"/>
    <w:rsid w:val="005F10E9"/>
    <w:rsid w:val="005F1685"/>
    <w:rsid w:val="005F205E"/>
    <w:rsid w:val="005F21D2"/>
    <w:rsid w:val="005F30C9"/>
    <w:rsid w:val="005F3155"/>
    <w:rsid w:val="005F3554"/>
    <w:rsid w:val="005F453E"/>
    <w:rsid w:val="005F5CE2"/>
    <w:rsid w:val="005F6DA3"/>
    <w:rsid w:val="005F6FBA"/>
    <w:rsid w:val="005F70EC"/>
    <w:rsid w:val="005F7A3B"/>
    <w:rsid w:val="006000E2"/>
    <w:rsid w:val="006000EC"/>
    <w:rsid w:val="00600332"/>
    <w:rsid w:val="00601285"/>
    <w:rsid w:val="00601D9B"/>
    <w:rsid w:val="00602261"/>
    <w:rsid w:val="006024E5"/>
    <w:rsid w:val="0060261A"/>
    <w:rsid w:val="00602CAB"/>
    <w:rsid w:val="00602F16"/>
    <w:rsid w:val="006031D3"/>
    <w:rsid w:val="00603A3E"/>
    <w:rsid w:val="00604F75"/>
    <w:rsid w:val="006065C5"/>
    <w:rsid w:val="00607E15"/>
    <w:rsid w:val="0061085A"/>
    <w:rsid w:val="006112E8"/>
    <w:rsid w:val="00611DD4"/>
    <w:rsid w:val="00612D81"/>
    <w:rsid w:val="0061332D"/>
    <w:rsid w:val="006144B1"/>
    <w:rsid w:val="006146AC"/>
    <w:rsid w:val="00615192"/>
    <w:rsid w:val="0061572B"/>
    <w:rsid w:val="00616200"/>
    <w:rsid w:val="006169BB"/>
    <w:rsid w:val="006170CE"/>
    <w:rsid w:val="00620FD4"/>
    <w:rsid w:val="0062247B"/>
    <w:rsid w:val="006226DA"/>
    <w:rsid w:val="0062291D"/>
    <w:rsid w:val="00623617"/>
    <w:rsid w:val="00623859"/>
    <w:rsid w:val="00624418"/>
    <w:rsid w:val="00624471"/>
    <w:rsid w:val="00624B7D"/>
    <w:rsid w:val="00625449"/>
    <w:rsid w:val="00626260"/>
    <w:rsid w:val="00626737"/>
    <w:rsid w:val="00626E68"/>
    <w:rsid w:val="00627802"/>
    <w:rsid w:val="00627C48"/>
    <w:rsid w:val="00627CB3"/>
    <w:rsid w:val="00627CCC"/>
    <w:rsid w:val="006301A2"/>
    <w:rsid w:val="00630946"/>
    <w:rsid w:val="00631B56"/>
    <w:rsid w:val="00633FF3"/>
    <w:rsid w:val="006351F5"/>
    <w:rsid w:val="00635731"/>
    <w:rsid w:val="0063586E"/>
    <w:rsid w:val="0064023B"/>
    <w:rsid w:val="0064053E"/>
    <w:rsid w:val="00640E2F"/>
    <w:rsid w:val="006412F6"/>
    <w:rsid w:val="0064172F"/>
    <w:rsid w:val="00641FC5"/>
    <w:rsid w:val="006421AF"/>
    <w:rsid w:val="006423CB"/>
    <w:rsid w:val="00642621"/>
    <w:rsid w:val="00642BE5"/>
    <w:rsid w:val="00644834"/>
    <w:rsid w:val="00644ACD"/>
    <w:rsid w:val="00645462"/>
    <w:rsid w:val="00646D86"/>
    <w:rsid w:val="0064786C"/>
    <w:rsid w:val="00647B23"/>
    <w:rsid w:val="0065097C"/>
    <w:rsid w:val="00650ADD"/>
    <w:rsid w:val="00651136"/>
    <w:rsid w:val="00651C17"/>
    <w:rsid w:val="0065245B"/>
    <w:rsid w:val="006525C8"/>
    <w:rsid w:val="006529FC"/>
    <w:rsid w:val="00652D9F"/>
    <w:rsid w:val="00653D52"/>
    <w:rsid w:val="00654D76"/>
    <w:rsid w:val="00654E26"/>
    <w:rsid w:val="006551D6"/>
    <w:rsid w:val="0065565A"/>
    <w:rsid w:val="00655790"/>
    <w:rsid w:val="00655D5C"/>
    <w:rsid w:val="00656319"/>
    <w:rsid w:val="00656B00"/>
    <w:rsid w:val="00656C2D"/>
    <w:rsid w:val="00657820"/>
    <w:rsid w:val="00657F4F"/>
    <w:rsid w:val="00660314"/>
    <w:rsid w:val="00660F90"/>
    <w:rsid w:val="006611F9"/>
    <w:rsid w:val="006625F5"/>
    <w:rsid w:val="00662BC9"/>
    <w:rsid w:val="0066336B"/>
    <w:rsid w:val="00663527"/>
    <w:rsid w:val="006636B3"/>
    <w:rsid w:val="00663962"/>
    <w:rsid w:val="0066501C"/>
    <w:rsid w:val="00665D34"/>
    <w:rsid w:val="0066613A"/>
    <w:rsid w:val="006667BD"/>
    <w:rsid w:val="006679DB"/>
    <w:rsid w:val="00670F7E"/>
    <w:rsid w:val="00671672"/>
    <w:rsid w:val="006719A6"/>
    <w:rsid w:val="00671FE3"/>
    <w:rsid w:val="00672340"/>
    <w:rsid w:val="00672610"/>
    <w:rsid w:val="006729F4"/>
    <w:rsid w:val="00673171"/>
    <w:rsid w:val="00673926"/>
    <w:rsid w:val="00675EB7"/>
    <w:rsid w:val="006779DA"/>
    <w:rsid w:val="00677E4E"/>
    <w:rsid w:val="00681131"/>
    <w:rsid w:val="00681785"/>
    <w:rsid w:val="0068234E"/>
    <w:rsid w:val="00684157"/>
    <w:rsid w:val="0068436D"/>
    <w:rsid w:val="006852FC"/>
    <w:rsid w:val="00685CBD"/>
    <w:rsid w:val="00686C26"/>
    <w:rsid w:val="00690849"/>
    <w:rsid w:val="006908F1"/>
    <w:rsid w:val="0069099C"/>
    <w:rsid w:val="00693A82"/>
    <w:rsid w:val="0069409D"/>
    <w:rsid w:val="006944EC"/>
    <w:rsid w:val="00694554"/>
    <w:rsid w:val="00695BCE"/>
    <w:rsid w:val="0069641D"/>
    <w:rsid w:val="006965FE"/>
    <w:rsid w:val="00696CB3"/>
    <w:rsid w:val="00696E99"/>
    <w:rsid w:val="006A0505"/>
    <w:rsid w:val="006A073D"/>
    <w:rsid w:val="006A0BC7"/>
    <w:rsid w:val="006A0BEC"/>
    <w:rsid w:val="006A0FE0"/>
    <w:rsid w:val="006A1C4A"/>
    <w:rsid w:val="006A52A8"/>
    <w:rsid w:val="006A5A9C"/>
    <w:rsid w:val="006A5CE9"/>
    <w:rsid w:val="006A67BE"/>
    <w:rsid w:val="006A7306"/>
    <w:rsid w:val="006B019E"/>
    <w:rsid w:val="006B0317"/>
    <w:rsid w:val="006B04B3"/>
    <w:rsid w:val="006B0B5C"/>
    <w:rsid w:val="006B0DE3"/>
    <w:rsid w:val="006B1215"/>
    <w:rsid w:val="006B13E5"/>
    <w:rsid w:val="006B1486"/>
    <w:rsid w:val="006B1B86"/>
    <w:rsid w:val="006B1B90"/>
    <w:rsid w:val="006B1BF1"/>
    <w:rsid w:val="006B2011"/>
    <w:rsid w:val="006B2A0A"/>
    <w:rsid w:val="006B35EC"/>
    <w:rsid w:val="006B3FB5"/>
    <w:rsid w:val="006B4192"/>
    <w:rsid w:val="006B4966"/>
    <w:rsid w:val="006B4EFB"/>
    <w:rsid w:val="006B582D"/>
    <w:rsid w:val="006B6354"/>
    <w:rsid w:val="006B757B"/>
    <w:rsid w:val="006B762A"/>
    <w:rsid w:val="006B79FD"/>
    <w:rsid w:val="006C0052"/>
    <w:rsid w:val="006C0F78"/>
    <w:rsid w:val="006C1B9C"/>
    <w:rsid w:val="006C250A"/>
    <w:rsid w:val="006C285E"/>
    <w:rsid w:val="006C31E6"/>
    <w:rsid w:val="006C3C3C"/>
    <w:rsid w:val="006C3C86"/>
    <w:rsid w:val="006C3EC4"/>
    <w:rsid w:val="006C4698"/>
    <w:rsid w:val="006C776F"/>
    <w:rsid w:val="006C7A76"/>
    <w:rsid w:val="006C7D0A"/>
    <w:rsid w:val="006D0230"/>
    <w:rsid w:val="006D038B"/>
    <w:rsid w:val="006D1886"/>
    <w:rsid w:val="006D1F13"/>
    <w:rsid w:val="006D2680"/>
    <w:rsid w:val="006D26B4"/>
    <w:rsid w:val="006D381D"/>
    <w:rsid w:val="006D3940"/>
    <w:rsid w:val="006D3F91"/>
    <w:rsid w:val="006D44B7"/>
    <w:rsid w:val="006D4EBE"/>
    <w:rsid w:val="006D543B"/>
    <w:rsid w:val="006D58A3"/>
    <w:rsid w:val="006D5B3B"/>
    <w:rsid w:val="006D5B90"/>
    <w:rsid w:val="006D5C4E"/>
    <w:rsid w:val="006D5E43"/>
    <w:rsid w:val="006D5E6D"/>
    <w:rsid w:val="006D61AE"/>
    <w:rsid w:val="006D744F"/>
    <w:rsid w:val="006E04CE"/>
    <w:rsid w:val="006E0627"/>
    <w:rsid w:val="006E0D17"/>
    <w:rsid w:val="006E0D6E"/>
    <w:rsid w:val="006E0E12"/>
    <w:rsid w:val="006E116C"/>
    <w:rsid w:val="006E167A"/>
    <w:rsid w:val="006E1D39"/>
    <w:rsid w:val="006E2167"/>
    <w:rsid w:val="006E422C"/>
    <w:rsid w:val="006E4E42"/>
    <w:rsid w:val="006E4EFF"/>
    <w:rsid w:val="006E5087"/>
    <w:rsid w:val="006E5736"/>
    <w:rsid w:val="006E596F"/>
    <w:rsid w:val="006E6E85"/>
    <w:rsid w:val="006E7879"/>
    <w:rsid w:val="006E7C7C"/>
    <w:rsid w:val="006E7FA4"/>
    <w:rsid w:val="006F003A"/>
    <w:rsid w:val="006F09E1"/>
    <w:rsid w:val="006F0EAC"/>
    <w:rsid w:val="006F1104"/>
    <w:rsid w:val="006F1280"/>
    <w:rsid w:val="006F15C8"/>
    <w:rsid w:val="006F197B"/>
    <w:rsid w:val="006F2998"/>
    <w:rsid w:val="006F2A6C"/>
    <w:rsid w:val="006F315F"/>
    <w:rsid w:val="006F50B5"/>
    <w:rsid w:val="006F560C"/>
    <w:rsid w:val="006F670A"/>
    <w:rsid w:val="006F694D"/>
    <w:rsid w:val="00700319"/>
    <w:rsid w:val="00701C92"/>
    <w:rsid w:val="00701C93"/>
    <w:rsid w:val="00701F90"/>
    <w:rsid w:val="007020DB"/>
    <w:rsid w:val="007031D8"/>
    <w:rsid w:val="007042A6"/>
    <w:rsid w:val="00704D6A"/>
    <w:rsid w:val="0070555D"/>
    <w:rsid w:val="00705C80"/>
    <w:rsid w:val="00705FD4"/>
    <w:rsid w:val="00706904"/>
    <w:rsid w:val="00706BD0"/>
    <w:rsid w:val="007070C6"/>
    <w:rsid w:val="00707475"/>
    <w:rsid w:val="00711570"/>
    <w:rsid w:val="00711B07"/>
    <w:rsid w:val="00711BAD"/>
    <w:rsid w:val="00711CDE"/>
    <w:rsid w:val="00711E04"/>
    <w:rsid w:val="00712403"/>
    <w:rsid w:val="0071294D"/>
    <w:rsid w:val="00712D75"/>
    <w:rsid w:val="00713249"/>
    <w:rsid w:val="0071378F"/>
    <w:rsid w:val="007144DE"/>
    <w:rsid w:val="007148E9"/>
    <w:rsid w:val="00714F44"/>
    <w:rsid w:val="00715C0C"/>
    <w:rsid w:val="00716658"/>
    <w:rsid w:val="00716AA1"/>
    <w:rsid w:val="00716C63"/>
    <w:rsid w:val="00716EF5"/>
    <w:rsid w:val="00717306"/>
    <w:rsid w:val="00717441"/>
    <w:rsid w:val="00720103"/>
    <w:rsid w:val="007206CF"/>
    <w:rsid w:val="00720D0C"/>
    <w:rsid w:val="007217A3"/>
    <w:rsid w:val="00721922"/>
    <w:rsid w:val="00721DFC"/>
    <w:rsid w:val="00722529"/>
    <w:rsid w:val="007225FE"/>
    <w:rsid w:val="00722873"/>
    <w:rsid w:val="007238D5"/>
    <w:rsid w:val="00723900"/>
    <w:rsid w:val="00724088"/>
    <w:rsid w:val="0072520C"/>
    <w:rsid w:val="00725873"/>
    <w:rsid w:val="00725C99"/>
    <w:rsid w:val="0072671D"/>
    <w:rsid w:val="00726CD6"/>
    <w:rsid w:val="00727056"/>
    <w:rsid w:val="007272A5"/>
    <w:rsid w:val="0072746E"/>
    <w:rsid w:val="00727A28"/>
    <w:rsid w:val="00730125"/>
    <w:rsid w:val="0073022B"/>
    <w:rsid w:val="0073065C"/>
    <w:rsid w:val="0073075B"/>
    <w:rsid w:val="00731DD6"/>
    <w:rsid w:val="007324D3"/>
    <w:rsid w:val="007333BB"/>
    <w:rsid w:val="0073480E"/>
    <w:rsid w:val="007352E4"/>
    <w:rsid w:val="0073580E"/>
    <w:rsid w:val="0073765E"/>
    <w:rsid w:val="0074195F"/>
    <w:rsid w:val="00742A29"/>
    <w:rsid w:val="00744D13"/>
    <w:rsid w:val="0074572A"/>
    <w:rsid w:val="00745B7B"/>
    <w:rsid w:val="00745E5A"/>
    <w:rsid w:val="00746488"/>
    <w:rsid w:val="00747A18"/>
    <w:rsid w:val="00750275"/>
    <w:rsid w:val="00750E9D"/>
    <w:rsid w:val="00751826"/>
    <w:rsid w:val="00751EFF"/>
    <w:rsid w:val="007527B3"/>
    <w:rsid w:val="00752A65"/>
    <w:rsid w:val="00752F58"/>
    <w:rsid w:val="00755864"/>
    <w:rsid w:val="00755D61"/>
    <w:rsid w:val="00755DF8"/>
    <w:rsid w:val="00756CA4"/>
    <w:rsid w:val="00760569"/>
    <w:rsid w:val="00760E3F"/>
    <w:rsid w:val="00760FFE"/>
    <w:rsid w:val="0076126D"/>
    <w:rsid w:val="007629FB"/>
    <w:rsid w:val="00763793"/>
    <w:rsid w:val="0076429D"/>
    <w:rsid w:val="007643A2"/>
    <w:rsid w:val="00764CE3"/>
    <w:rsid w:val="007652DF"/>
    <w:rsid w:val="00765941"/>
    <w:rsid w:val="00765FF7"/>
    <w:rsid w:val="007667DE"/>
    <w:rsid w:val="0076772A"/>
    <w:rsid w:val="007677E3"/>
    <w:rsid w:val="00767CEE"/>
    <w:rsid w:val="007704D2"/>
    <w:rsid w:val="007709D1"/>
    <w:rsid w:val="00770B3D"/>
    <w:rsid w:val="00770B6E"/>
    <w:rsid w:val="00770C5A"/>
    <w:rsid w:val="00771C0D"/>
    <w:rsid w:val="00772E3B"/>
    <w:rsid w:val="007736D2"/>
    <w:rsid w:val="007737F2"/>
    <w:rsid w:val="0077388C"/>
    <w:rsid w:val="007743AB"/>
    <w:rsid w:val="007743F0"/>
    <w:rsid w:val="007746A2"/>
    <w:rsid w:val="00775884"/>
    <w:rsid w:val="00775C3E"/>
    <w:rsid w:val="0077609A"/>
    <w:rsid w:val="00776C93"/>
    <w:rsid w:val="0077711E"/>
    <w:rsid w:val="00777BFC"/>
    <w:rsid w:val="0078041C"/>
    <w:rsid w:val="00780611"/>
    <w:rsid w:val="00780C7A"/>
    <w:rsid w:val="00780F24"/>
    <w:rsid w:val="0078160E"/>
    <w:rsid w:val="007817F4"/>
    <w:rsid w:val="007819A3"/>
    <w:rsid w:val="007825C8"/>
    <w:rsid w:val="007831EC"/>
    <w:rsid w:val="00783278"/>
    <w:rsid w:val="00783D0A"/>
    <w:rsid w:val="00785A62"/>
    <w:rsid w:val="00785E33"/>
    <w:rsid w:val="00786C8B"/>
    <w:rsid w:val="0078726C"/>
    <w:rsid w:val="0079066F"/>
    <w:rsid w:val="00790A32"/>
    <w:rsid w:val="0079105A"/>
    <w:rsid w:val="00792800"/>
    <w:rsid w:val="00792DEB"/>
    <w:rsid w:val="00792E71"/>
    <w:rsid w:val="00792E98"/>
    <w:rsid w:val="00793101"/>
    <w:rsid w:val="0079335E"/>
    <w:rsid w:val="00793A15"/>
    <w:rsid w:val="00794273"/>
    <w:rsid w:val="007948AB"/>
    <w:rsid w:val="00794C3F"/>
    <w:rsid w:val="007953C0"/>
    <w:rsid w:val="00795517"/>
    <w:rsid w:val="007957A6"/>
    <w:rsid w:val="00795824"/>
    <w:rsid w:val="00795D3D"/>
    <w:rsid w:val="0079640E"/>
    <w:rsid w:val="00797928"/>
    <w:rsid w:val="007A0010"/>
    <w:rsid w:val="007A0894"/>
    <w:rsid w:val="007A1770"/>
    <w:rsid w:val="007A189D"/>
    <w:rsid w:val="007A20EA"/>
    <w:rsid w:val="007A3784"/>
    <w:rsid w:val="007A39F5"/>
    <w:rsid w:val="007A3A5E"/>
    <w:rsid w:val="007A45B8"/>
    <w:rsid w:val="007A4E1B"/>
    <w:rsid w:val="007A5A4E"/>
    <w:rsid w:val="007A5AF0"/>
    <w:rsid w:val="007A5FCC"/>
    <w:rsid w:val="007A6058"/>
    <w:rsid w:val="007A7BD3"/>
    <w:rsid w:val="007B01DB"/>
    <w:rsid w:val="007B054C"/>
    <w:rsid w:val="007B06D9"/>
    <w:rsid w:val="007B0EA2"/>
    <w:rsid w:val="007B24DA"/>
    <w:rsid w:val="007B252A"/>
    <w:rsid w:val="007B290F"/>
    <w:rsid w:val="007B2A70"/>
    <w:rsid w:val="007B3ABD"/>
    <w:rsid w:val="007B4EEE"/>
    <w:rsid w:val="007B5486"/>
    <w:rsid w:val="007C0DA0"/>
    <w:rsid w:val="007C1AAB"/>
    <w:rsid w:val="007C1CAE"/>
    <w:rsid w:val="007C2445"/>
    <w:rsid w:val="007C259C"/>
    <w:rsid w:val="007C277C"/>
    <w:rsid w:val="007C3726"/>
    <w:rsid w:val="007C4080"/>
    <w:rsid w:val="007C6917"/>
    <w:rsid w:val="007C7586"/>
    <w:rsid w:val="007C7791"/>
    <w:rsid w:val="007C7A77"/>
    <w:rsid w:val="007C7DE8"/>
    <w:rsid w:val="007C7FD8"/>
    <w:rsid w:val="007D068C"/>
    <w:rsid w:val="007D0C8F"/>
    <w:rsid w:val="007D1FBA"/>
    <w:rsid w:val="007D2C54"/>
    <w:rsid w:val="007D3356"/>
    <w:rsid w:val="007D3C65"/>
    <w:rsid w:val="007D4133"/>
    <w:rsid w:val="007D46D6"/>
    <w:rsid w:val="007D47DA"/>
    <w:rsid w:val="007D4CA0"/>
    <w:rsid w:val="007D5AD9"/>
    <w:rsid w:val="007D5ADF"/>
    <w:rsid w:val="007D5AE6"/>
    <w:rsid w:val="007D6010"/>
    <w:rsid w:val="007D6763"/>
    <w:rsid w:val="007D6764"/>
    <w:rsid w:val="007D6864"/>
    <w:rsid w:val="007D774D"/>
    <w:rsid w:val="007E0523"/>
    <w:rsid w:val="007E1BEA"/>
    <w:rsid w:val="007E1D4C"/>
    <w:rsid w:val="007E1FDD"/>
    <w:rsid w:val="007E236E"/>
    <w:rsid w:val="007E291D"/>
    <w:rsid w:val="007E323E"/>
    <w:rsid w:val="007E3B2C"/>
    <w:rsid w:val="007E409C"/>
    <w:rsid w:val="007E42E4"/>
    <w:rsid w:val="007E5439"/>
    <w:rsid w:val="007E5460"/>
    <w:rsid w:val="007E5D82"/>
    <w:rsid w:val="007E5DD9"/>
    <w:rsid w:val="007E5EBD"/>
    <w:rsid w:val="007E67BE"/>
    <w:rsid w:val="007E6D8D"/>
    <w:rsid w:val="007E786E"/>
    <w:rsid w:val="007E7993"/>
    <w:rsid w:val="007E7A3F"/>
    <w:rsid w:val="007F02E9"/>
    <w:rsid w:val="007F096E"/>
    <w:rsid w:val="007F0F6B"/>
    <w:rsid w:val="007F21C4"/>
    <w:rsid w:val="007F25C0"/>
    <w:rsid w:val="007F2B4D"/>
    <w:rsid w:val="007F3037"/>
    <w:rsid w:val="007F3829"/>
    <w:rsid w:val="007F4384"/>
    <w:rsid w:val="007F48B8"/>
    <w:rsid w:val="007F4ED7"/>
    <w:rsid w:val="007F5660"/>
    <w:rsid w:val="007F5D13"/>
    <w:rsid w:val="007F669F"/>
    <w:rsid w:val="007F7930"/>
    <w:rsid w:val="007F7988"/>
    <w:rsid w:val="00800460"/>
    <w:rsid w:val="008014E1"/>
    <w:rsid w:val="008015E9"/>
    <w:rsid w:val="0080171D"/>
    <w:rsid w:val="00801780"/>
    <w:rsid w:val="0080184A"/>
    <w:rsid w:val="0080275C"/>
    <w:rsid w:val="00802B76"/>
    <w:rsid w:val="00802EA7"/>
    <w:rsid w:val="00804D16"/>
    <w:rsid w:val="00804F0A"/>
    <w:rsid w:val="00806080"/>
    <w:rsid w:val="0080647D"/>
    <w:rsid w:val="008065EB"/>
    <w:rsid w:val="00806D5D"/>
    <w:rsid w:val="0080700A"/>
    <w:rsid w:val="008075CE"/>
    <w:rsid w:val="0080770F"/>
    <w:rsid w:val="00810659"/>
    <w:rsid w:val="0081074A"/>
    <w:rsid w:val="00810F53"/>
    <w:rsid w:val="00811133"/>
    <w:rsid w:val="0081187C"/>
    <w:rsid w:val="008123B3"/>
    <w:rsid w:val="00812727"/>
    <w:rsid w:val="00812B7A"/>
    <w:rsid w:val="00812F2D"/>
    <w:rsid w:val="00812FC5"/>
    <w:rsid w:val="008143B7"/>
    <w:rsid w:val="0081456D"/>
    <w:rsid w:val="0081501A"/>
    <w:rsid w:val="008151C5"/>
    <w:rsid w:val="008154DC"/>
    <w:rsid w:val="008157EA"/>
    <w:rsid w:val="008161BF"/>
    <w:rsid w:val="00816754"/>
    <w:rsid w:val="00816763"/>
    <w:rsid w:val="00816C8C"/>
    <w:rsid w:val="00817563"/>
    <w:rsid w:val="00820D59"/>
    <w:rsid w:val="00821C69"/>
    <w:rsid w:val="0082210F"/>
    <w:rsid w:val="0082258A"/>
    <w:rsid w:val="008225C1"/>
    <w:rsid w:val="00822706"/>
    <w:rsid w:val="00822C2E"/>
    <w:rsid w:val="008235CF"/>
    <w:rsid w:val="008237A4"/>
    <w:rsid w:val="00823824"/>
    <w:rsid w:val="0082398C"/>
    <w:rsid w:val="00824356"/>
    <w:rsid w:val="0082624F"/>
    <w:rsid w:val="008266CD"/>
    <w:rsid w:val="00826C16"/>
    <w:rsid w:val="008273D2"/>
    <w:rsid w:val="00827582"/>
    <w:rsid w:val="008277AB"/>
    <w:rsid w:val="00827936"/>
    <w:rsid w:val="00827CE7"/>
    <w:rsid w:val="00830588"/>
    <w:rsid w:val="00830677"/>
    <w:rsid w:val="00830B05"/>
    <w:rsid w:val="00831FE0"/>
    <w:rsid w:val="0083254A"/>
    <w:rsid w:val="00832A5E"/>
    <w:rsid w:val="00832EAC"/>
    <w:rsid w:val="00832EFC"/>
    <w:rsid w:val="00833D65"/>
    <w:rsid w:val="0083434B"/>
    <w:rsid w:val="008345A1"/>
    <w:rsid w:val="00834B1E"/>
    <w:rsid w:val="00835383"/>
    <w:rsid w:val="00836243"/>
    <w:rsid w:val="0083718F"/>
    <w:rsid w:val="008371C0"/>
    <w:rsid w:val="008372F4"/>
    <w:rsid w:val="0083785B"/>
    <w:rsid w:val="00837D3F"/>
    <w:rsid w:val="008400CD"/>
    <w:rsid w:val="0084068B"/>
    <w:rsid w:val="00840EF4"/>
    <w:rsid w:val="00840FE3"/>
    <w:rsid w:val="00841249"/>
    <w:rsid w:val="008412DD"/>
    <w:rsid w:val="0084133A"/>
    <w:rsid w:val="008419F3"/>
    <w:rsid w:val="00841FE2"/>
    <w:rsid w:val="00842D1C"/>
    <w:rsid w:val="00843319"/>
    <w:rsid w:val="00844AC1"/>
    <w:rsid w:val="00844D97"/>
    <w:rsid w:val="00845A2E"/>
    <w:rsid w:val="00846413"/>
    <w:rsid w:val="0084685D"/>
    <w:rsid w:val="00846A0C"/>
    <w:rsid w:val="00847240"/>
    <w:rsid w:val="0084724B"/>
    <w:rsid w:val="008473A3"/>
    <w:rsid w:val="00850059"/>
    <w:rsid w:val="0085011D"/>
    <w:rsid w:val="008502F3"/>
    <w:rsid w:val="00850628"/>
    <w:rsid w:val="008506A3"/>
    <w:rsid w:val="0085142C"/>
    <w:rsid w:val="00851494"/>
    <w:rsid w:val="00851D2A"/>
    <w:rsid w:val="008522E5"/>
    <w:rsid w:val="00852466"/>
    <w:rsid w:val="00852835"/>
    <w:rsid w:val="00852CF9"/>
    <w:rsid w:val="00853A07"/>
    <w:rsid w:val="00853FF0"/>
    <w:rsid w:val="00854927"/>
    <w:rsid w:val="00855E41"/>
    <w:rsid w:val="008567EF"/>
    <w:rsid w:val="00856E46"/>
    <w:rsid w:val="008571CF"/>
    <w:rsid w:val="008579BC"/>
    <w:rsid w:val="0086065F"/>
    <w:rsid w:val="00860D17"/>
    <w:rsid w:val="00861690"/>
    <w:rsid w:val="00861799"/>
    <w:rsid w:val="008623D7"/>
    <w:rsid w:val="00862472"/>
    <w:rsid w:val="008637D0"/>
    <w:rsid w:val="00863C6A"/>
    <w:rsid w:val="00864671"/>
    <w:rsid w:val="00864801"/>
    <w:rsid w:val="00864CEB"/>
    <w:rsid w:val="0086594C"/>
    <w:rsid w:val="00865AEE"/>
    <w:rsid w:val="00865D6C"/>
    <w:rsid w:val="008678ED"/>
    <w:rsid w:val="008679C6"/>
    <w:rsid w:val="00867DA6"/>
    <w:rsid w:val="00870777"/>
    <w:rsid w:val="00871227"/>
    <w:rsid w:val="00871FAB"/>
    <w:rsid w:val="008724C4"/>
    <w:rsid w:val="00872E2C"/>
    <w:rsid w:val="00873CE2"/>
    <w:rsid w:val="0087422D"/>
    <w:rsid w:val="0087482D"/>
    <w:rsid w:val="00875416"/>
    <w:rsid w:val="00875456"/>
    <w:rsid w:val="0087582E"/>
    <w:rsid w:val="00875E1D"/>
    <w:rsid w:val="0087771F"/>
    <w:rsid w:val="008801D3"/>
    <w:rsid w:val="008802CD"/>
    <w:rsid w:val="00881CF5"/>
    <w:rsid w:val="00882038"/>
    <w:rsid w:val="008822DE"/>
    <w:rsid w:val="0088285A"/>
    <w:rsid w:val="00882974"/>
    <w:rsid w:val="00883DCE"/>
    <w:rsid w:val="00883DE2"/>
    <w:rsid w:val="00884899"/>
    <w:rsid w:val="00884B98"/>
    <w:rsid w:val="00884FD4"/>
    <w:rsid w:val="008854B6"/>
    <w:rsid w:val="0088577A"/>
    <w:rsid w:val="00886A8A"/>
    <w:rsid w:val="00886D5A"/>
    <w:rsid w:val="0088743F"/>
    <w:rsid w:val="008874C0"/>
    <w:rsid w:val="008904CB"/>
    <w:rsid w:val="008906B2"/>
    <w:rsid w:val="00890BE4"/>
    <w:rsid w:val="00891377"/>
    <w:rsid w:val="00891761"/>
    <w:rsid w:val="00891C8F"/>
    <w:rsid w:val="00892379"/>
    <w:rsid w:val="008930C0"/>
    <w:rsid w:val="00893400"/>
    <w:rsid w:val="00895253"/>
    <w:rsid w:val="008956F8"/>
    <w:rsid w:val="00895A70"/>
    <w:rsid w:val="00896A21"/>
    <w:rsid w:val="00897D48"/>
    <w:rsid w:val="008A04D1"/>
    <w:rsid w:val="008A08D9"/>
    <w:rsid w:val="008A0CB7"/>
    <w:rsid w:val="008A12DF"/>
    <w:rsid w:val="008A1D6A"/>
    <w:rsid w:val="008A2052"/>
    <w:rsid w:val="008A2498"/>
    <w:rsid w:val="008A2694"/>
    <w:rsid w:val="008A2830"/>
    <w:rsid w:val="008A3A29"/>
    <w:rsid w:val="008A3DE1"/>
    <w:rsid w:val="008A45FD"/>
    <w:rsid w:val="008A4C4A"/>
    <w:rsid w:val="008A4C55"/>
    <w:rsid w:val="008A51AB"/>
    <w:rsid w:val="008A521A"/>
    <w:rsid w:val="008A532C"/>
    <w:rsid w:val="008A5EDB"/>
    <w:rsid w:val="008A5EF4"/>
    <w:rsid w:val="008A634F"/>
    <w:rsid w:val="008A6E6F"/>
    <w:rsid w:val="008A70B4"/>
    <w:rsid w:val="008B0170"/>
    <w:rsid w:val="008B106C"/>
    <w:rsid w:val="008B19D2"/>
    <w:rsid w:val="008B2457"/>
    <w:rsid w:val="008B4BA4"/>
    <w:rsid w:val="008B4EAC"/>
    <w:rsid w:val="008B5B0F"/>
    <w:rsid w:val="008B6BCB"/>
    <w:rsid w:val="008B6BFE"/>
    <w:rsid w:val="008B709F"/>
    <w:rsid w:val="008B76D8"/>
    <w:rsid w:val="008C2463"/>
    <w:rsid w:val="008C299E"/>
    <w:rsid w:val="008C2F5B"/>
    <w:rsid w:val="008C342D"/>
    <w:rsid w:val="008C396F"/>
    <w:rsid w:val="008C3CE2"/>
    <w:rsid w:val="008C405C"/>
    <w:rsid w:val="008C4878"/>
    <w:rsid w:val="008C50B3"/>
    <w:rsid w:val="008C5223"/>
    <w:rsid w:val="008C54F6"/>
    <w:rsid w:val="008C5C34"/>
    <w:rsid w:val="008C5C78"/>
    <w:rsid w:val="008C5DC2"/>
    <w:rsid w:val="008C5EED"/>
    <w:rsid w:val="008C68B7"/>
    <w:rsid w:val="008C68F8"/>
    <w:rsid w:val="008C6965"/>
    <w:rsid w:val="008C6977"/>
    <w:rsid w:val="008C7B39"/>
    <w:rsid w:val="008D1952"/>
    <w:rsid w:val="008D1F98"/>
    <w:rsid w:val="008D1FC0"/>
    <w:rsid w:val="008D208B"/>
    <w:rsid w:val="008D243C"/>
    <w:rsid w:val="008D24F9"/>
    <w:rsid w:val="008D2ADD"/>
    <w:rsid w:val="008D2C42"/>
    <w:rsid w:val="008D344E"/>
    <w:rsid w:val="008D3781"/>
    <w:rsid w:val="008D3EF4"/>
    <w:rsid w:val="008D57E9"/>
    <w:rsid w:val="008D5FEB"/>
    <w:rsid w:val="008D6353"/>
    <w:rsid w:val="008D66DD"/>
    <w:rsid w:val="008D7111"/>
    <w:rsid w:val="008D7B55"/>
    <w:rsid w:val="008E07DC"/>
    <w:rsid w:val="008E0ACB"/>
    <w:rsid w:val="008E0EA1"/>
    <w:rsid w:val="008E0FD8"/>
    <w:rsid w:val="008E131C"/>
    <w:rsid w:val="008E1B2C"/>
    <w:rsid w:val="008E20D2"/>
    <w:rsid w:val="008E244A"/>
    <w:rsid w:val="008E2973"/>
    <w:rsid w:val="008E3649"/>
    <w:rsid w:val="008E3B2B"/>
    <w:rsid w:val="008E3CF9"/>
    <w:rsid w:val="008E49BA"/>
    <w:rsid w:val="008E5E71"/>
    <w:rsid w:val="008E635D"/>
    <w:rsid w:val="008E67F8"/>
    <w:rsid w:val="008E693B"/>
    <w:rsid w:val="008E6B00"/>
    <w:rsid w:val="008E6E9F"/>
    <w:rsid w:val="008E6FD6"/>
    <w:rsid w:val="008E73A5"/>
    <w:rsid w:val="008F0B66"/>
    <w:rsid w:val="008F0D99"/>
    <w:rsid w:val="008F1058"/>
    <w:rsid w:val="008F1730"/>
    <w:rsid w:val="008F1C99"/>
    <w:rsid w:val="008F227E"/>
    <w:rsid w:val="008F24F5"/>
    <w:rsid w:val="008F2700"/>
    <w:rsid w:val="008F331C"/>
    <w:rsid w:val="008F3C83"/>
    <w:rsid w:val="008F4497"/>
    <w:rsid w:val="008F48E1"/>
    <w:rsid w:val="008F4986"/>
    <w:rsid w:val="008F4A08"/>
    <w:rsid w:val="008F4B9A"/>
    <w:rsid w:val="008F52F5"/>
    <w:rsid w:val="008F5CA6"/>
    <w:rsid w:val="008F6AC1"/>
    <w:rsid w:val="008F717F"/>
    <w:rsid w:val="008F75AA"/>
    <w:rsid w:val="008F7DDC"/>
    <w:rsid w:val="00900FF4"/>
    <w:rsid w:val="00901082"/>
    <w:rsid w:val="009011D0"/>
    <w:rsid w:val="00901310"/>
    <w:rsid w:val="00902117"/>
    <w:rsid w:val="00902F04"/>
    <w:rsid w:val="009032A5"/>
    <w:rsid w:val="0090442D"/>
    <w:rsid w:val="00904568"/>
    <w:rsid w:val="00905178"/>
    <w:rsid w:val="0090548F"/>
    <w:rsid w:val="009072AB"/>
    <w:rsid w:val="009111E2"/>
    <w:rsid w:val="00911590"/>
    <w:rsid w:val="00912A00"/>
    <w:rsid w:val="00912A3B"/>
    <w:rsid w:val="00912C24"/>
    <w:rsid w:val="00913133"/>
    <w:rsid w:val="009132BC"/>
    <w:rsid w:val="00914C71"/>
    <w:rsid w:val="0091505C"/>
    <w:rsid w:val="0091557F"/>
    <w:rsid w:val="009157A0"/>
    <w:rsid w:val="009159B5"/>
    <w:rsid w:val="00915E61"/>
    <w:rsid w:val="00915FF5"/>
    <w:rsid w:val="0091613A"/>
    <w:rsid w:val="00916168"/>
    <w:rsid w:val="00916959"/>
    <w:rsid w:val="00916C3F"/>
    <w:rsid w:val="00917749"/>
    <w:rsid w:val="0091787E"/>
    <w:rsid w:val="00917A50"/>
    <w:rsid w:val="00917D2E"/>
    <w:rsid w:val="00917EB7"/>
    <w:rsid w:val="009208C2"/>
    <w:rsid w:val="00920BE1"/>
    <w:rsid w:val="00920CF2"/>
    <w:rsid w:val="00922CD6"/>
    <w:rsid w:val="0092551C"/>
    <w:rsid w:val="0092553D"/>
    <w:rsid w:val="009256F0"/>
    <w:rsid w:val="00926C0F"/>
    <w:rsid w:val="00926CA6"/>
    <w:rsid w:val="0092781C"/>
    <w:rsid w:val="00930B5B"/>
    <w:rsid w:val="00931C2E"/>
    <w:rsid w:val="009326AA"/>
    <w:rsid w:val="0093287A"/>
    <w:rsid w:val="00932DEB"/>
    <w:rsid w:val="009330D2"/>
    <w:rsid w:val="0093365B"/>
    <w:rsid w:val="00933678"/>
    <w:rsid w:val="00935291"/>
    <w:rsid w:val="00935709"/>
    <w:rsid w:val="00935769"/>
    <w:rsid w:val="009358B2"/>
    <w:rsid w:val="00936111"/>
    <w:rsid w:val="0093724B"/>
    <w:rsid w:val="00937C8A"/>
    <w:rsid w:val="00940730"/>
    <w:rsid w:val="00943C42"/>
    <w:rsid w:val="00943E08"/>
    <w:rsid w:val="009446B5"/>
    <w:rsid w:val="00944A7A"/>
    <w:rsid w:val="0094511D"/>
    <w:rsid w:val="009456B8"/>
    <w:rsid w:val="00945C26"/>
    <w:rsid w:val="00946220"/>
    <w:rsid w:val="009463AF"/>
    <w:rsid w:val="00946ED5"/>
    <w:rsid w:val="00947241"/>
    <w:rsid w:val="00947343"/>
    <w:rsid w:val="00947AC7"/>
    <w:rsid w:val="0095072F"/>
    <w:rsid w:val="00951AF3"/>
    <w:rsid w:val="00952233"/>
    <w:rsid w:val="00953086"/>
    <w:rsid w:val="00953F9A"/>
    <w:rsid w:val="009545AF"/>
    <w:rsid w:val="00955681"/>
    <w:rsid w:val="00955EBC"/>
    <w:rsid w:val="00955F09"/>
    <w:rsid w:val="009568C6"/>
    <w:rsid w:val="00956A85"/>
    <w:rsid w:val="00960344"/>
    <w:rsid w:val="00960584"/>
    <w:rsid w:val="0096164F"/>
    <w:rsid w:val="00961C3F"/>
    <w:rsid w:val="00961F43"/>
    <w:rsid w:val="009622F9"/>
    <w:rsid w:val="00963173"/>
    <w:rsid w:val="009639C0"/>
    <w:rsid w:val="00963B9A"/>
    <w:rsid w:val="00964683"/>
    <w:rsid w:val="00965C11"/>
    <w:rsid w:val="009660ED"/>
    <w:rsid w:val="00966E97"/>
    <w:rsid w:val="00967164"/>
    <w:rsid w:val="00970201"/>
    <w:rsid w:val="00970A22"/>
    <w:rsid w:val="00970A3A"/>
    <w:rsid w:val="00970AC6"/>
    <w:rsid w:val="00970B7C"/>
    <w:rsid w:val="00971013"/>
    <w:rsid w:val="009714EE"/>
    <w:rsid w:val="009718EF"/>
    <w:rsid w:val="0097194A"/>
    <w:rsid w:val="0097229E"/>
    <w:rsid w:val="00972B82"/>
    <w:rsid w:val="00972CED"/>
    <w:rsid w:val="00973C6C"/>
    <w:rsid w:val="00974DD5"/>
    <w:rsid w:val="00975A3F"/>
    <w:rsid w:val="00976139"/>
    <w:rsid w:val="00976435"/>
    <w:rsid w:val="0097675E"/>
    <w:rsid w:val="00977BDD"/>
    <w:rsid w:val="00977CB5"/>
    <w:rsid w:val="0098069E"/>
    <w:rsid w:val="00980B67"/>
    <w:rsid w:val="00980FBE"/>
    <w:rsid w:val="0098116C"/>
    <w:rsid w:val="009816E2"/>
    <w:rsid w:val="00982AF6"/>
    <w:rsid w:val="00984DFF"/>
    <w:rsid w:val="00984F47"/>
    <w:rsid w:val="00985164"/>
    <w:rsid w:val="00985C49"/>
    <w:rsid w:val="00985E20"/>
    <w:rsid w:val="00986639"/>
    <w:rsid w:val="00986722"/>
    <w:rsid w:val="00986886"/>
    <w:rsid w:val="00986A54"/>
    <w:rsid w:val="00987243"/>
    <w:rsid w:val="009907D8"/>
    <w:rsid w:val="00990A11"/>
    <w:rsid w:val="00990B51"/>
    <w:rsid w:val="00990ED7"/>
    <w:rsid w:val="00991C75"/>
    <w:rsid w:val="00993FB5"/>
    <w:rsid w:val="00994655"/>
    <w:rsid w:val="00994676"/>
    <w:rsid w:val="00994A34"/>
    <w:rsid w:val="009953D4"/>
    <w:rsid w:val="00995883"/>
    <w:rsid w:val="00995B97"/>
    <w:rsid w:val="00996173"/>
    <w:rsid w:val="00996197"/>
    <w:rsid w:val="009967F3"/>
    <w:rsid w:val="00996D34"/>
    <w:rsid w:val="009972E0"/>
    <w:rsid w:val="0099745A"/>
    <w:rsid w:val="00997912"/>
    <w:rsid w:val="00997B87"/>
    <w:rsid w:val="00997D5F"/>
    <w:rsid w:val="00997D65"/>
    <w:rsid w:val="00997F12"/>
    <w:rsid w:val="009A0A29"/>
    <w:rsid w:val="009A1386"/>
    <w:rsid w:val="009A1A76"/>
    <w:rsid w:val="009A1CB7"/>
    <w:rsid w:val="009A2C22"/>
    <w:rsid w:val="009A2CDD"/>
    <w:rsid w:val="009A4266"/>
    <w:rsid w:val="009A4D3C"/>
    <w:rsid w:val="009A4E47"/>
    <w:rsid w:val="009A4F93"/>
    <w:rsid w:val="009A5A19"/>
    <w:rsid w:val="009A651E"/>
    <w:rsid w:val="009A71EB"/>
    <w:rsid w:val="009A740A"/>
    <w:rsid w:val="009A7499"/>
    <w:rsid w:val="009B0496"/>
    <w:rsid w:val="009B0EC2"/>
    <w:rsid w:val="009B1273"/>
    <w:rsid w:val="009B1729"/>
    <w:rsid w:val="009B1E6F"/>
    <w:rsid w:val="009B2026"/>
    <w:rsid w:val="009B2246"/>
    <w:rsid w:val="009B24F6"/>
    <w:rsid w:val="009B24FF"/>
    <w:rsid w:val="009B4063"/>
    <w:rsid w:val="009B4B56"/>
    <w:rsid w:val="009B5825"/>
    <w:rsid w:val="009B5B82"/>
    <w:rsid w:val="009B5C24"/>
    <w:rsid w:val="009B6623"/>
    <w:rsid w:val="009B70B9"/>
    <w:rsid w:val="009B7692"/>
    <w:rsid w:val="009C0076"/>
    <w:rsid w:val="009C01FF"/>
    <w:rsid w:val="009C0388"/>
    <w:rsid w:val="009C0434"/>
    <w:rsid w:val="009C081F"/>
    <w:rsid w:val="009C0DD0"/>
    <w:rsid w:val="009C118F"/>
    <w:rsid w:val="009C25A8"/>
    <w:rsid w:val="009C5542"/>
    <w:rsid w:val="009C5E65"/>
    <w:rsid w:val="009C700D"/>
    <w:rsid w:val="009C7892"/>
    <w:rsid w:val="009D066A"/>
    <w:rsid w:val="009D0866"/>
    <w:rsid w:val="009D0973"/>
    <w:rsid w:val="009D09C6"/>
    <w:rsid w:val="009D1179"/>
    <w:rsid w:val="009D15DE"/>
    <w:rsid w:val="009D1EA3"/>
    <w:rsid w:val="009D1FF6"/>
    <w:rsid w:val="009D246D"/>
    <w:rsid w:val="009D25B5"/>
    <w:rsid w:val="009D2927"/>
    <w:rsid w:val="009D33F0"/>
    <w:rsid w:val="009D4C5C"/>
    <w:rsid w:val="009D5C41"/>
    <w:rsid w:val="009D7299"/>
    <w:rsid w:val="009D7F16"/>
    <w:rsid w:val="009E0789"/>
    <w:rsid w:val="009E1987"/>
    <w:rsid w:val="009E1A50"/>
    <w:rsid w:val="009E1D7F"/>
    <w:rsid w:val="009E2152"/>
    <w:rsid w:val="009E30FC"/>
    <w:rsid w:val="009E3314"/>
    <w:rsid w:val="009E3CE9"/>
    <w:rsid w:val="009E3D97"/>
    <w:rsid w:val="009E3E99"/>
    <w:rsid w:val="009E3FC3"/>
    <w:rsid w:val="009E4024"/>
    <w:rsid w:val="009E418F"/>
    <w:rsid w:val="009E4972"/>
    <w:rsid w:val="009E4B28"/>
    <w:rsid w:val="009E4C87"/>
    <w:rsid w:val="009E4FCD"/>
    <w:rsid w:val="009E5203"/>
    <w:rsid w:val="009E5220"/>
    <w:rsid w:val="009E5CEC"/>
    <w:rsid w:val="009E666F"/>
    <w:rsid w:val="009E6A05"/>
    <w:rsid w:val="009E73FE"/>
    <w:rsid w:val="009E7CCA"/>
    <w:rsid w:val="009F06A5"/>
    <w:rsid w:val="009F0FAC"/>
    <w:rsid w:val="009F1097"/>
    <w:rsid w:val="009F163C"/>
    <w:rsid w:val="009F22E0"/>
    <w:rsid w:val="009F2762"/>
    <w:rsid w:val="009F2A18"/>
    <w:rsid w:val="009F2C3A"/>
    <w:rsid w:val="009F3DE5"/>
    <w:rsid w:val="009F448F"/>
    <w:rsid w:val="009F65E4"/>
    <w:rsid w:val="009F6E51"/>
    <w:rsid w:val="009F6FEA"/>
    <w:rsid w:val="009F7211"/>
    <w:rsid w:val="009F7F49"/>
    <w:rsid w:val="00A0013B"/>
    <w:rsid w:val="00A0065E"/>
    <w:rsid w:val="00A009FF"/>
    <w:rsid w:val="00A01495"/>
    <w:rsid w:val="00A01ACE"/>
    <w:rsid w:val="00A0327E"/>
    <w:rsid w:val="00A0369F"/>
    <w:rsid w:val="00A03752"/>
    <w:rsid w:val="00A03AD6"/>
    <w:rsid w:val="00A0422A"/>
    <w:rsid w:val="00A045AC"/>
    <w:rsid w:val="00A05364"/>
    <w:rsid w:val="00A05D23"/>
    <w:rsid w:val="00A05DC0"/>
    <w:rsid w:val="00A07569"/>
    <w:rsid w:val="00A07774"/>
    <w:rsid w:val="00A0783A"/>
    <w:rsid w:val="00A103D1"/>
    <w:rsid w:val="00A11A6E"/>
    <w:rsid w:val="00A11AA4"/>
    <w:rsid w:val="00A11CC8"/>
    <w:rsid w:val="00A11D13"/>
    <w:rsid w:val="00A1236A"/>
    <w:rsid w:val="00A128F1"/>
    <w:rsid w:val="00A12DB8"/>
    <w:rsid w:val="00A13431"/>
    <w:rsid w:val="00A140BE"/>
    <w:rsid w:val="00A14720"/>
    <w:rsid w:val="00A1475A"/>
    <w:rsid w:val="00A14AA0"/>
    <w:rsid w:val="00A14CD2"/>
    <w:rsid w:val="00A14F60"/>
    <w:rsid w:val="00A15BD3"/>
    <w:rsid w:val="00A16ACC"/>
    <w:rsid w:val="00A203C8"/>
    <w:rsid w:val="00A21484"/>
    <w:rsid w:val="00A22A70"/>
    <w:rsid w:val="00A22EED"/>
    <w:rsid w:val="00A2340D"/>
    <w:rsid w:val="00A238E6"/>
    <w:rsid w:val="00A23FB3"/>
    <w:rsid w:val="00A244E5"/>
    <w:rsid w:val="00A25062"/>
    <w:rsid w:val="00A25157"/>
    <w:rsid w:val="00A257D2"/>
    <w:rsid w:val="00A258F6"/>
    <w:rsid w:val="00A25DE1"/>
    <w:rsid w:val="00A2605D"/>
    <w:rsid w:val="00A269E3"/>
    <w:rsid w:val="00A27A59"/>
    <w:rsid w:val="00A27A97"/>
    <w:rsid w:val="00A27BEB"/>
    <w:rsid w:val="00A3008C"/>
    <w:rsid w:val="00A30226"/>
    <w:rsid w:val="00A302CD"/>
    <w:rsid w:val="00A30994"/>
    <w:rsid w:val="00A31484"/>
    <w:rsid w:val="00A318DF"/>
    <w:rsid w:val="00A31977"/>
    <w:rsid w:val="00A324E0"/>
    <w:rsid w:val="00A326DF"/>
    <w:rsid w:val="00A3312E"/>
    <w:rsid w:val="00A33556"/>
    <w:rsid w:val="00A34813"/>
    <w:rsid w:val="00A34AC8"/>
    <w:rsid w:val="00A34C74"/>
    <w:rsid w:val="00A352A1"/>
    <w:rsid w:val="00A35C98"/>
    <w:rsid w:val="00A360A7"/>
    <w:rsid w:val="00A362A6"/>
    <w:rsid w:val="00A36C20"/>
    <w:rsid w:val="00A37027"/>
    <w:rsid w:val="00A37810"/>
    <w:rsid w:val="00A3787A"/>
    <w:rsid w:val="00A40F06"/>
    <w:rsid w:val="00A41BF1"/>
    <w:rsid w:val="00A41E21"/>
    <w:rsid w:val="00A41E40"/>
    <w:rsid w:val="00A42F80"/>
    <w:rsid w:val="00A438E3"/>
    <w:rsid w:val="00A439E7"/>
    <w:rsid w:val="00A43A0B"/>
    <w:rsid w:val="00A442D7"/>
    <w:rsid w:val="00A447D7"/>
    <w:rsid w:val="00A44DA1"/>
    <w:rsid w:val="00A45160"/>
    <w:rsid w:val="00A45F4A"/>
    <w:rsid w:val="00A464D4"/>
    <w:rsid w:val="00A46615"/>
    <w:rsid w:val="00A50479"/>
    <w:rsid w:val="00A50C94"/>
    <w:rsid w:val="00A51603"/>
    <w:rsid w:val="00A5282F"/>
    <w:rsid w:val="00A52F44"/>
    <w:rsid w:val="00A5363A"/>
    <w:rsid w:val="00A53E2F"/>
    <w:rsid w:val="00A5478B"/>
    <w:rsid w:val="00A54D8F"/>
    <w:rsid w:val="00A555A4"/>
    <w:rsid w:val="00A55BD4"/>
    <w:rsid w:val="00A55E84"/>
    <w:rsid w:val="00A55ED9"/>
    <w:rsid w:val="00A561A1"/>
    <w:rsid w:val="00A564F9"/>
    <w:rsid w:val="00A56619"/>
    <w:rsid w:val="00A6020F"/>
    <w:rsid w:val="00A60748"/>
    <w:rsid w:val="00A608FF"/>
    <w:rsid w:val="00A60B33"/>
    <w:rsid w:val="00A61500"/>
    <w:rsid w:val="00A62361"/>
    <w:rsid w:val="00A63245"/>
    <w:rsid w:val="00A63277"/>
    <w:rsid w:val="00A633EF"/>
    <w:rsid w:val="00A63B1B"/>
    <w:rsid w:val="00A64064"/>
    <w:rsid w:val="00A645AB"/>
    <w:rsid w:val="00A6499F"/>
    <w:rsid w:val="00A64A00"/>
    <w:rsid w:val="00A657C4"/>
    <w:rsid w:val="00A6716C"/>
    <w:rsid w:val="00A674BA"/>
    <w:rsid w:val="00A67808"/>
    <w:rsid w:val="00A67E9A"/>
    <w:rsid w:val="00A707CC"/>
    <w:rsid w:val="00A70810"/>
    <w:rsid w:val="00A70AEC"/>
    <w:rsid w:val="00A71721"/>
    <w:rsid w:val="00A71EE4"/>
    <w:rsid w:val="00A73512"/>
    <w:rsid w:val="00A73B11"/>
    <w:rsid w:val="00A74436"/>
    <w:rsid w:val="00A7448F"/>
    <w:rsid w:val="00A74670"/>
    <w:rsid w:val="00A75243"/>
    <w:rsid w:val="00A75939"/>
    <w:rsid w:val="00A75967"/>
    <w:rsid w:val="00A7796D"/>
    <w:rsid w:val="00A80F68"/>
    <w:rsid w:val="00A81B03"/>
    <w:rsid w:val="00A82646"/>
    <w:rsid w:val="00A83934"/>
    <w:rsid w:val="00A83E11"/>
    <w:rsid w:val="00A84C1A"/>
    <w:rsid w:val="00A90557"/>
    <w:rsid w:val="00A90A6F"/>
    <w:rsid w:val="00A90B12"/>
    <w:rsid w:val="00A91102"/>
    <w:rsid w:val="00A916B7"/>
    <w:rsid w:val="00A91B69"/>
    <w:rsid w:val="00A91D10"/>
    <w:rsid w:val="00A921BB"/>
    <w:rsid w:val="00A929E1"/>
    <w:rsid w:val="00A93AC8"/>
    <w:rsid w:val="00A9564D"/>
    <w:rsid w:val="00A96B98"/>
    <w:rsid w:val="00A96D8F"/>
    <w:rsid w:val="00A97054"/>
    <w:rsid w:val="00AA0FE3"/>
    <w:rsid w:val="00AA117B"/>
    <w:rsid w:val="00AA11A6"/>
    <w:rsid w:val="00AA18F7"/>
    <w:rsid w:val="00AA1D99"/>
    <w:rsid w:val="00AA2481"/>
    <w:rsid w:val="00AA2521"/>
    <w:rsid w:val="00AA2B50"/>
    <w:rsid w:val="00AA40B1"/>
    <w:rsid w:val="00AA45EA"/>
    <w:rsid w:val="00AA4BE5"/>
    <w:rsid w:val="00AA5D4D"/>
    <w:rsid w:val="00AA61F4"/>
    <w:rsid w:val="00AA781E"/>
    <w:rsid w:val="00AB01E5"/>
    <w:rsid w:val="00AB0E4D"/>
    <w:rsid w:val="00AB1E89"/>
    <w:rsid w:val="00AB288C"/>
    <w:rsid w:val="00AB32FA"/>
    <w:rsid w:val="00AB491A"/>
    <w:rsid w:val="00AB5B7E"/>
    <w:rsid w:val="00AB63D4"/>
    <w:rsid w:val="00AB65E5"/>
    <w:rsid w:val="00AB663B"/>
    <w:rsid w:val="00AB6785"/>
    <w:rsid w:val="00AC0F08"/>
    <w:rsid w:val="00AC10CC"/>
    <w:rsid w:val="00AC1119"/>
    <w:rsid w:val="00AC15EA"/>
    <w:rsid w:val="00AC164B"/>
    <w:rsid w:val="00AC1971"/>
    <w:rsid w:val="00AC1F22"/>
    <w:rsid w:val="00AC39B5"/>
    <w:rsid w:val="00AC5DFD"/>
    <w:rsid w:val="00AC703D"/>
    <w:rsid w:val="00AC7DB0"/>
    <w:rsid w:val="00AD0375"/>
    <w:rsid w:val="00AD0988"/>
    <w:rsid w:val="00AD1631"/>
    <w:rsid w:val="00AD1649"/>
    <w:rsid w:val="00AD1852"/>
    <w:rsid w:val="00AD1FD2"/>
    <w:rsid w:val="00AD3029"/>
    <w:rsid w:val="00AD3899"/>
    <w:rsid w:val="00AD392F"/>
    <w:rsid w:val="00AD404C"/>
    <w:rsid w:val="00AD43F6"/>
    <w:rsid w:val="00AD47C5"/>
    <w:rsid w:val="00AD5287"/>
    <w:rsid w:val="00AD5400"/>
    <w:rsid w:val="00AD5586"/>
    <w:rsid w:val="00AD6241"/>
    <w:rsid w:val="00AD6B38"/>
    <w:rsid w:val="00AD72DD"/>
    <w:rsid w:val="00AD7CE3"/>
    <w:rsid w:val="00AD7F03"/>
    <w:rsid w:val="00AE0125"/>
    <w:rsid w:val="00AE06E0"/>
    <w:rsid w:val="00AE0B54"/>
    <w:rsid w:val="00AE14C7"/>
    <w:rsid w:val="00AE2230"/>
    <w:rsid w:val="00AE290C"/>
    <w:rsid w:val="00AE31B3"/>
    <w:rsid w:val="00AE3987"/>
    <w:rsid w:val="00AE42E0"/>
    <w:rsid w:val="00AE58D2"/>
    <w:rsid w:val="00AE5979"/>
    <w:rsid w:val="00AE626E"/>
    <w:rsid w:val="00AE6C6B"/>
    <w:rsid w:val="00AE6E2F"/>
    <w:rsid w:val="00AE7735"/>
    <w:rsid w:val="00AF02F1"/>
    <w:rsid w:val="00AF0B79"/>
    <w:rsid w:val="00AF22A7"/>
    <w:rsid w:val="00AF3B25"/>
    <w:rsid w:val="00AF4197"/>
    <w:rsid w:val="00AF43CC"/>
    <w:rsid w:val="00AF448A"/>
    <w:rsid w:val="00AF4707"/>
    <w:rsid w:val="00AF4D83"/>
    <w:rsid w:val="00AF4F39"/>
    <w:rsid w:val="00AF51EA"/>
    <w:rsid w:val="00AF5904"/>
    <w:rsid w:val="00AF70FC"/>
    <w:rsid w:val="00AF75BA"/>
    <w:rsid w:val="00AF76F7"/>
    <w:rsid w:val="00B006A4"/>
    <w:rsid w:val="00B00C59"/>
    <w:rsid w:val="00B00CE4"/>
    <w:rsid w:val="00B01199"/>
    <w:rsid w:val="00B0131E"/>
    <w:rsid w:val="00B01669"/>
    <w:rsid w:val="00B01FD4"/>
    <w:rsid w:val="00B031EC"/>
    <w:rsid w:val="00B03708"/>
    <w:rsid w:val="00B03B21"/>
    <w:rsid w:val="00B0428D"/>
    <w:rsid w:val="00B043D4"/>
    <w:rsid w:val="00B04A1F"/>
    <w:rsid w:val="00B055CF"/>
    <w:rsid w:val="00B109BA"/>
    <w:rsid w:val="00B1133D"/>
    <w:rsid w:val="00B11478"/>
    <w:rsid w:val="00B11510"/>
    <w:rsid w:val="00B12333"/>
    <w:rsid w:val="00B126E5"/>
    <w:rsid w:val="00B1360E"/>
    <w:rsid w:val="00B1433C"/>
    <w:rsid w:val="00B1451B"/>
    <w:rsid w:val="00B15E25"/>
    <w:rsid w:val="00B15EC4"/>
    <w:rsid w:val="00B164C1"/>
    <w:rsid w:val="00B16B12"/>
    <w:rsid w:val="00B16B6F"/>
    <w:rsid w:val="00B17520"/>
    <w:rsid w:val="00B1791D"/>
    <w:rsid w:val="00B20012"/>
    <w:rsid w:val="00B20016"/>
    <w:rsid w:val="00B201CA"/>
    <w:rsid w:val="00B20F11"/>
    <w:rsid w:val="00B2210B"/>
    <w:rsid w:val="00B227CA"/>
    <w:rsid w:val="00B230B6"/>
    <w:rsid w:val="00B2314B"/>
    <w:rsid w:val="00B24514"/>
    <w:rsid w:val="00B251CD"/>
    <w:rsid w:val="00B2742C"/>
    <w:rsid w:val="00B27984"/>
    <w:rsid w:val="00B30A36"/>
    <w:rsid w:val="00B30D08"/>
    <w:rsid w:val="00B30D72"/>
    <w:rsid w:val="00B31C0F"/>
    <w:rsid w:val="00B31C51"/>
    <w:rsid w:val="00B320DC"/>
    <w:rsid w:val="00B32AB7"/>
    <w:rsid w:val="00B32C0A"/>
    <w:rsid w:val="00B3393E"/>
    <w:rsid w:val="00B33E51"/>
    <w:rsid w:val="00B33EB9"/>
    <w:rsid w:val="00B34BDE"/>
    <w:rsid w:val="00B35DCC"/>
    <w:rsid w:val="00B35E35"/>
    <w:rsid w:val="00B365CC"/>
    <w:rsid w:val="00B36607"/>
    <w:rsid w:val="00B36FD4"/>
    <w:rsid w:val="00B40208"/>
    <w:rsid w:val="00B405F6"/>
    <w:rsid w:val="00B4198F"/>
    <w:rsid w:val="00B41995"/>
    <w:rsid w:val="00B42445"/>
    <w:rsid w:val="00B4272C"/>
    <w:rsid w:val="00B43438"/>
    <w:rsid w:val="00B43755"/>
    <w:rsid w:val="00B43B2B"/>
    <w:rsid w:val="00B43EBC"/>
    <w:rsid w:val="00B4407E"/>
    <w:rsid w:val="00B4493D"/>
    <w:rsid w:val="00B4513F"/>
    <w:rsid w:val="00B453A4"/>
    <w:rsid w:val="00B4569A"/>
    <w:rsid w:val="00B46034"/>
    <w:rsid w:val="00B4713B"/>
    <w:rsid w:val="00B4715B"/>
    <w:rsid w:val="00B4795A"/>
    <w:rsid w:val="00B4798E"/>
    <w:rsid w:val="00B47A1D"/>
    <w:rsid w:val="00B47B41"/>
    <w:rsid w:val="00B47E62"/>
    <w:rsid w:val="00B50177"/>
    <w:rsid w:val="00B5030C"/>
    <w:rsid w:val="00B508F0"/>
    <w:rsid w:val="00B50A1A"/>
    <w:rsid w:val="00B50DE3"/>
    <w:rsid w:val="00B514E8"/>
    <w:rsid w:val="00B5156F"/>
    <w:rsid w:val="00B52257"/>
    <w:rsid w:val="00B5237C"/>
    <w:rsid w:val="00B52818"/>
    <w:rsid w:val="00B52877"/>
    <w:rsid w:val="00B54078"/>
    <w:rsid w:val="00B5414D"/>
    <w:rsid w:val="00B550CA"/>
    <w:rsid w:val="00B55852"/>
    <w:rsid w:val="00B55CC3"/>
    <w:rsid w:val="00B5605B"/>
    <w:rsid w:val="00B5650C"/>
    <w:rsid w:val="00B570F8"/>
    <w:rsid w:val="00B60250"/>
    <w:rsid w:val="00B603B6"/>
    <w:rsid w:val="00B60D61"/>
    <w:rsid w:val="00B61C5C"/>
    <w:rsid w:val="00B62046"/>
    <w:rsid w:val="00B6254A"/>
    <w:rsid w:val="00B62557"/>
    <w:rsid w:val="00B62FEB"/>
    <w:rsid w:val="00B636A8"/>
    <w:rsid w:val="00B63B0E"/>
    <w:rsid w:val="00B63D53"/>
    <w:rsid w:val="00B6448B"/>
    <w:rsid w:val="00B6454B"/>
    <w:rsid w:val="00B6469B"/>
    <w:rsid w:val="00B64A21"/>
    <w:rsid w:val="00B64B98"/>
    <w:rsid w:val="00B652AE"/>
    <w:rsid w:val="00B65946"/>
    <w:rsid w:val="00B66383"/>
    <w:rsid w:val="00B667AF"/>
    <w:rsid w:val="00B70044"/>
    <w:rsid w:val="00B70B7E"/>
    <w:rsid w:val="00B71327"/>
    <w:rsid w:val="00B7150B"/>
    <w:rsid w:val="00B71E1C"/>
    <w:rsid w:val="00B71E7C"/>
    <w:rsid w:val="00B72FBD"/>
    <w:rsid w:val="00B73D72"/>
    <w:rsid w:val="00B73FA2"/>
    <w:rsid w:val="00B74435"/>
    <w:rsid w:val="00B75A4B"/>
    <w:rsid w:val="00B76927"/>
    <w:rsid w:val="00B7720A"/>
    <w:rsid w:val="00B776FA"/>
    <w:rsid w:val="00B77972"/>
    <w:rsid w:val="00B77A20"/>
    <w:rsid w:val="00B80621"/>
    <w:rsid w:val="00B82437"/>
    <w:rsid w:val="00B83119"/>
    <w:rsid w:val="00B831EA"/>
    <w:rsid w:val="00B83D48"/>
    <w:rsid w:val="00B83E7F"/>
    <w:rsid w:val="00B8415A"/>
    <w:rsid w:val="00B849DF"/>
    <w:rsid w:val="00B84D08"/>
    <w:rsid w:val="00B85A1B"/>
    <w:rsid w:val="00B86BD8"/>
    <w:rsid w:val="00B87BD3"/>
    <w:rsid w:val="00B87C12"/>
    <w:rsid w:val="00B87EF4"/>
    <w:rsid w:val="00B908C2"/>
    <w:rsid w:val="00B909E0"/>
    <w:rsid w:val="00B91D3D"/>
    <w:rsid w:val="00B925F5"/>
    <w:rsid w:val="00B927CE"/>
    <w:rsid w:val="00B92CC9"/>
    <w:rsid w:val="00B93197"/>
    <w:rsid w:val="00B9335F"/>
    <w:rsid w:val="00B95289"/>
    <w:rsid w:val="00B95411"/>
    <w:rsid w:val="00B95658"/>
    <w:rsid w:val="00B96472"/>
    <w:rsid w:val="00B97023"/>
    <w:rsid w:val="00B97107"/>
    <w:rsid w:val="00BA1914"/>
    <w:rsid w:val="00BA2B15"/>
    <w:rsid w:val="00BA2CF8"/>
    <w:rsid w:val="00BA31A1"/>
    <w:rsid w:val="00BA3376"/>
    <w:rsid w:val="00BA3595"/>
    <w:rsid w:val="00BA3889"/>
    <w:rsid w:val="00BA3BEE"/>
    <w:rsid w:val="00BA45B6"/>
    <w:rsid w:val="00BA55A9"/>
    <w:rsid w:val="00BA65C1"/>
    <w:rsid w:val="00BA6F00"/>
    <w:rsid w:val="00BA6F0E"/>
    <w:rsid w:val="00BA6FA8"/>
    <w:rsid w:val="00BA7400"/>
    <w:rsid w:val="00BA778F"/>
    <w:rsid w:val="00BB01F7"/>
    <w:rsid w:val="00BB07EB"/>
    <w:rsid w:val="00BB10DB"/>
    <w:rsid w:val="00BB2871"/>
    <w:rsid w:val="00BB351F"/>
    <w:rsid w:val="00BB3678"/>
    <w:rsid w:val="00BB3CB9"/>
    <w:rsid w:val="00BB3D90"/>
    <w:rsid w:val="00BB3E2C"/>
    <w:rsid w:val="00BB3F28"/>
    <w:rsid w:val="00BB4FCE"/>
    <w:rsid w:val="00BB610A"/>
    <w:rsid w:val="00BB774B"/>
    <w:rsid w:val="00BB7B62"/>
    <w:rsid w:val="00BB7EBD"/>
    <w:rsid w:val="00BC0892"/>
    <w:rsid w:val="00BC0897"/>
    <w:rsid w:val="00BC1C7F"/>
    <w:rsid w:val="00BC1FD5"/>
    <w:rsid w:val="00BC243A"/>
    <w:rsid w:val="00BC2E1A"/>
    <w:rsid w:val="00BC3C21"/>
    <w:rsid w:val="00BC4B4E"/>
    <w:rsid w:val="00BC4CDC"/>
    <w:rsid w:val="00BC65A6"/>
    <w:rsid w:val="00BD024B"/>
    <w:rsid w:val="00BD0ADE"/>
    <w:rsid w:val="00BD1E14"/>
    <w:rsid w:val="00BD2CED"/>
    <w:rsid w:val="00BD4821"/>
    <w:rsid w:val="00BE0C5F"/>
    <w:rsid w:val="00BE138F"/>
    <w:rsid w:val="00BE1CB7"/>
    <w:rsid w:val="00BE2545"/>
    <w:rsid w:val="00BE2792"/>
    <w:rsid w:val="00BE29A6"/>
    <w:rsid w:val="00BE2B28"/>
    <w:rsid w:val="00BE2B3B"/>
    <w:rsid w:val="00BE2CE3"/>
    <w:rsid w:val="00BE33D0"/>
    <w:rsid w:val="00BE375D"/>
    <w:rsid w:val="00BE490E"/>
    <w:rsid w:val="00BE51CE"/>
    <w:rsid w:val="00BE5F9D"/>
    <w:rsid w:val="00BE63FD"/>
    <w:rsid w:val="00BE7F67"/>
    <w:rsid w:val="00BF0BD0"/>
    <w:rsid w:val="00BF0C19"/>
    <w:rsid w:val="00BF20B6"/>
    <w:rsid w:val="00BF2315"/>
    <w:rsid w:val="00BF2318"/>
    <w:rsid w:val="00BF25EE"/>
    <w:rsid w:val="00BF2779"/>
    <w:rsid w:val="00BF28F3"/>
    <w:rsid w:val="00BF31CF"/>
    <w:rsid w:val="00BF3C14"/>
    <w:rsid w:val="00BF4370"/>
    <w:rsid w:val="00BF47E6"/>
    <w:rsid w:val="00BF49F8"/>
    <w:rsid w:val="00BF51CD"/>
    <w:rsid w:val="00BF538B"/>
    <w:rsid w:val="00BF575F"/>
    <w:rsid w:val="00BF5A67"/>
    <w:rsid w:val="00BF68B4"/>
    <w:rsid w:val="00BF7198"/>
    <w:rsid w:val="00C00F55"/>
    <w:rsid w:val="00C02398"/>
    <w:rsid w:val="00C03242"/>
    <w:rsid w:val="00C03338"/>
    <w:rsid w:val="00C037AE"/>
    <w:rsid w:val="00C03CCD"/>
    <w:rsid w:val="00C045D3"/>
    <w:rsid w:val="00C04E2F"/>
    <w:rsid w:val="00C04E8A"/>
    <w:rsid w:val="00C0563E"/>
    <w:rsid w:val="00C05A8D"/>
    <w:rsid w:val="00C05A9B"/>
    <w:rsid w:val="00C066DB"/>
    <w:rsid w:val="00C06CF6"/>
    <w:rsid w:val="00C07216"/>
    <w:rsid w:val="00C07500"/>
    <w:rsid w:val="00C07ED8"/>
    <w:rsid w:val="00C10722"/>
    <w:rsid w:val="00C1197C"/>
    <w:rsid w:val="00C11CE3"/>
    <w:rsid w:val="00C1205C"/>
    <w:rsid w:val="00C12D53"/>
    <w:rsid w:val="00C131BD"/>
    <w:rsid w:val="00C13DCF"/>
    <w:rsid w:val="00C13EC8"/>
    <w:rsid w:val="00C14115"/>
    <w:rsid w:val="00C14F1C"/>
    <w:rsid w:val="00C1512E"/>
    <w:rsid w:val="00C15643"/>
    <w:rsid w:val="00C16B0E"/>
    <w:rsid w:val="00C16B94"/>
    <w:rsid w:val="00C16F14"/>
    <w:rsid w:val="00C17D44"/>
    <w:rsid w:val="00C17EE3"/>
    <w:rsid w:val="00C2011E"/>
    <w:rsid w:val="00C20F4B"/>
    <w:rsid w:val="00C215D2"/>
    <w:rsid w:val="00C2226E"/>
    <w:rsid w:val="00C22ACD"/>
    <w:rsid w:val="00C23192"/>
    <w:rsid w:val="00C23FB8"/>
    <w:rsid w:val="00C24426"/>
    <w:rsid w:val="00C24DD1"/>
    <w:rsid w:val="00C2504A"/>
    <w:rsid w:val="00C25A1A"/>
    <w:rsid w:val="00C25B4F"/>
    <w:rsid w:val="00C25DA4"/>
    <w:rsid w:val="00C2648A"/>
    <w:rsid w:val="00C312F2"/>
    <w:rsid w:val="00C31A10"/>
    <w:rsid w:val="00C323E9"/>
    <w:rsid w:val="00C32868"/>
    <w:rsid w:val="00C33E79"/>
    <w:rsid w:val="00C34D48"/>
    <w:rsid w:val="00C34D74"/>
    <w:rsid w:val="00C34DA5"/>
    <w:rsid w:val="00C3535C"/>
    <w:rsid w:val="00C3552F"/>
    <w:rsid w:val="00C35B2C"/>
    <w:rsid w:val="00C35E18"/>
    <w:rsid w:val="00C36081"/>
    <w:rsid w:val="00C36167"/>
    <w:rsid w:val="00C3640B"/>
    <w:rsid w:val="00C3650B"/>
    <w:rsid w:val="00C37310"/>
    <w:rsid w:val="00C37931"/>
    <w:rsid w:val="00C37AC5"/>
    <w:rsid w:val="00C40B61"/>
    <w:rsid w:val="00C41823"/>
    <w:rsid w:val="00C41A44"/>
    <w:rsid w:val="00C41F40"/>
    <w:rsid w:val="00C42054"/>
    <w:rsid w:val="00C4206F"/>
    <w:rsid w:val="00C42292"/>
    <w:rsid w:val="00C4274F"/>
    <w:rsid w:val="00C42BD9"/>
    <w:rsid w:val="00C42C41"/>
    <w:rsid w:val="00C42DB3"/>
    <w:rsid w:val="00C42F78"/>
    <w:rsid w:val="00C43D0E"/>
    <w:rsid w:val="00C4529D"/>
    <w:rsid w:val="00C4547C"/>
    <w:rsid w:val="00C467DF"/>
    <w:rsid w:val="00C471F1"/>
    <w:rsid w:val="00C47A69"/>
    <w:rsid w:val="00C515AB"/>
    <w:rsid w:val="00C52B1B"/>
    <w:rsid w:val="00C52CEE"/>
    <w:rsid w:val="00C52E32"/>
    <w:rsid w:val="00C536C7"/>
    <w:rsid w:val="00C541EB"/>
    <w:rsid w:val="00C54376"/>
    <w:rsid w:val="00C54601"/>
    <w:rsid w:val="00C54849"/>
    <w:rsid w:val="00C54C4E"/>
    <w:rsid w:val="00C55681"/>
    <w:rsid w:val="00C556DC"/>
    <w:rsid w:val="00C556FD"/>
    <w:rsid w:val="00C56145"/>
    <w:rsid w:val="00C56D12"/>
    <w:rsid w:val="00C56D35"/>
    <w:rsid w:val="00C576AD"/>
    <w:rsid w:val="00C57956"/>
    <w:rsid w:val="00C57AB7"/>
    <w:rsid w:val="00C60341"/>
    <w:rsid w:val="00C60488"/>
    <w:rsid w:val="00C61419"/>
    <w:rsid w:val="00C63419"/>
    <w:rsid w:val="00C636FA"/>
    <w:rsid w:val="00C63833"/>
    <w:rsid w:val="00C63E40"/>
    <w:rsid w:val="00C63FBA"/>
    <w:rsid w:val="00C64012"/>
    <w:rsid w:val="00C648D1"/>
    <w:rsid w:val="00C65712"/>
    <w:rsid w:val="00C65C4B"/>
    <w:rsid w:val="00C65FFA"/>
    <w:rsid w:val="00C6607C"/>
    <w:rsid w:val="00C66555"/>
    <w:rsid w:val="00C6720C"/>
    <w:rsid w:val="00C67212"/>
    <w:rsid w:val="00C678FB"/>
    <w:rsid w:val="00C67D42"/>
    <w:rsid w:val="00C67D6E"/>
    <w:rsid w:val="00C709F3"/>
    <w:rsid w:val="00C715E8"/>
    <w:rsid w:val="00C726BB"/>
    <w:rsid w:val="00C72A66"/>
    <w:rsid w:val="00C730C3"/>
    <w:rsid w:val="00C73674"/>
    <w:rsid w:val="00C74313"/>
    <w:rsid w:val="00C746D6"/>
    <w:rsid w:val="00C749FB"/>
    <w:rsid w:val="00C74B21"/>
    <w:rsid w:val="00C74DE5"/>
    <w:rsid w:val="00C7572F"/>
    <w:rsid w:val="00C758C1"/>
    <w:rsid w:val="00C75950"/>
    <w:rsid w:val="00C75A48"/>
    <w:rsid w:val="00C76088"/>
    <w:rsid w:val="00C76B38"/>
    <w:rsid w:val="00C76B79"/>
    <w:rsid w:val="00C76F11"/>
    <w:rsid w:val="00C7711C"/>
    <w:rsid w:val="00C77965"/>
    <w:rsid w:val="00C77EFF"/>
    <w:rsid w:val="00C80677"/>
    <w:rsid w:val="00C80762"/>
    <w:rsid w:val="00C808A3"/>
    <w:rsid w:val="00C812A2"/>
    <w:rsid w:val="00C818C0"/>
    <w:rsid w:val="00C82177"/>
    <w:rsid w:val="00C82C5F"/>
    <w:rsid w:val="00C833A5"/>
    <w:rsid w:val="00C84554"/>
    <w:rsid w:val="00C84754"/>
    <w:rsid w:val="00C8483F"/>
    <w:rsid w:val="00C8498B"/>
    <w:rsid w:val="00C84C55"/>
    <w:rsid w:val="00C84CDA"/>
    <w:rsid w:val="00C850FE"/>
    <w:rsid w:val="00C85422"/>
    <w:rsid w:val="00C8553E"/>
    <w:rsid w:val="00C857DD"/>
    <w:rsid w:val="00C85803"/>
    <w:rsid w:val="00C8798C"/>
    <w:rsid w:val="00C87E8E"/>
    <w:rsid w:val="00C903DF"/>
    <w:rsid w:val="00C91411"/>
    <w:rsid w:val="00C919BD"/>
    <w:rsid w:val="00C91C8A"/>
    <w:rsid w:val="00C9264B"/>
    <w:rsid w:val="00C929E2"/>
    <w:rsid w:val="00C93759"/>
    <w:rsid w:val="00C9396B"/>
    <w:rsid w:val="00C94831"/>
    <w:rsid w:val="00C9485E"/>
    <w:rsid w:val="00C94EF2"/>
    <w:rsid w:val="00C953A1"/>
    <w:rsid w:val="00C953A6"/>
    <w:rsid w:val="00C95D7F"/>
    <w:rsid w:val="00C96A27"/>
    <w:rsid w:val="00C9702B"/>
    <w:rsid w:val="00C97950"/>
    <w:rsid w:val="00C97ABE"/>
    <w:rsid w:val="00C97D52"/>
    <w:rsid w:val="00CA019C"/>
    <w:rsid w:val="00CA0EA0"/>
    <w:rsid w:val="00CA24F9"/>
    <w:rsid w:val="00CA2A2F"/>
    <w:rsid w:val="00CA2CA4"/>
    <w:rsid w:val="00CA44B1"/>
    <w:rsid w:val="00CA4786"/>
    <w:rsid w:val="00CA4945"/>
    <w:rsid w:val="00CA5498"/>
    <w:rsid w:val="00CA566C"/>
    <w:rsid w:val="00CA566F"/>
    <w:rsid w:val="00CA5FDB"/>
    <w:rsid w:val="00CA647D"/>
    <w:rsid w:val="00CA66D2"/>
    <w:rsid w:val="00CA714D"/>
    <w:rsid w:val="00CA7457"/>
    <w:rsid w:val="00CA7A69"/>
    <w:rsid w:val="00CA7AC4"/>
    <w:rsid w:val="00CB0056"/>
    <w:rsid w:val="00CB03EB"/>
    <w:rsid w:val="00CB1714"/>
    <w:rsid w:val="00CB18EE"/>
    <w:rsid w:val="00CB1A4E"/>
    <w:rsid w:val="00CB30BD"/>
    <w:rsid w:val="00CB3D34"/>
    <w:rsid w:val="00CB3E5A"/>
    <w:rsid w:val="00CB3FE2"/>
    <w:rsid w:val="00CB4430"/>
    <w:rsid w:val="00CB4F2A"/>
    <w:rsid w:val="00CB5829"/>
    <w:rsid w:val="00CB5897"/>
    <w:rsid w:val="00CB58FD"/>
    <w:rsid w:val="00CB598A"/>
    <w:rsid w:val="00CB5B61"/>
    <w:rsid w:val="00CB5E65"/>
    <w:rsid w:val="00CB632B"/>
    <w:rsid w:val="00CB7349"/>
    <w:rsid w:val="00CB7A3E"/>
    <w:rsid w:val="00CB7C96"/>
    <w:rsid w:val="00CB7D10"/>
    <w:rsid w:val="00CB7E15"/>
    <w:rsid w:val="00CC0535"/>
    <w:rsid w:val="00CC06CD"/>
    <w:rsid w:val="00CC0C49"/>
    <w:rsid w:val="00CC0ED1"/>
    <w:rsid w:val="00CC1782"/>
    <w:rsid w:val="00CC18BE"/>
    <w:rsid w:val="00CC1D9F"/>
    <w:rsid w:val="00CC1FE8"/>
    <w:rsid w:val="00CC2A34"/>
    <w:rsid w:val="00CC2A5C"/>
    <w:rsid w:val="00CC2BAE"/>
    <w:rsid w:val="00CC3625"/>
    <w:rsid w:val="00CC3793"/>
    <w:rsid w:val="00CC3BB2"/>
    <w:rsid w:val="00CC3F1C"/>
    <w:rsid w:val="00CC493B"/>
    <w:rsid w:val="00CC4999"/>
    <w:rsid w:val="00CC53B1"/>
    <w:rsid w:val="00CC618E"/>
    <w:rsid w:val="00CC633D"/>
    <w:rsid w:val="00CD03F8"/>
    <w:rsid w:val="00CD145C"/>
    <w:rsid w:val="00CD1DC9"/>
    <w:rsid w:val="00CD2A71"/>
    <w:rsid w:val="00CD2A77"/>
    <w:rsid w:val="00CD3275"/>
    <w:rsid w:val="00CD370C"/>
    <w:rsid w:val="00CD3810"/>
    <w:rsid w:val="00CD3C64"/>
    <w:rsid w:val="00CD4D0A"/>
    <w:rsid w:val="00CD6BE0"/>
    <w:rsid w:val="00CD6CCD"/>
    <w:rsid w:val="00CD75D1"/>
    <w:rsid w:val="00CD7D15"/>
    <w:rsid w:val="00CE0055"/>
    <w:rsid w:val="00CE2192"/>
    <w:rsid w:val="00CE303F"/>
    <w:rsid w:val="00CE347C"/>
    <w:rsid w:val="00CE356D"/>
    <w:rsid w:val="00CE39CA"/>
    <w:rsid w:val="00CE3B67"/>
    <w:rsid w:val="00CE40E3"/>
    <w:rsid w:val="00CE4761"/>
    <w:rsid w:val="00CE4A72"/>
    <w:rsid w:val="00CE614F"/>
    <w:rsid w:val="00CE70C0"/>
    <w:rsid w:val="00CE7B34"/>
    <w:rsid w:val="00CF0328"/>
    <w:rsid w:val="00CF1038"/>
    <w:rsid w:val="00CF11A1"/>
    <w:rsid w:val="00CF121B"/>
    <w:rsid w:val="00CF219D"/>
    <w:rsid w:val="00CF2730"/>
    <w:rsid w:val="00CF3882"/>
    <w:rsid w:val="00CF4780"/>
    <w:rsid w:val="00CF4E9C"/>
    <w:rsid w:val="00CF60E7"/>
    <w:rsid w:val="00CF6E01"/>
    <w:rsid w:val="00CF7023"/>
    <w:rsid w:val="00CF72F6"/>
    <w:rsid w:val="00D0162D"/>
    <w:rsid w:val="00D026D5"/>
    <w:rsid w:val="00D02C4D"/>
    <w:rsid w:val="00D03258"/>
    <w:rsid w:val="00D032EA"/>
    <w:rsid w:val="00D04678"/>
    <w:rsid w:val="00D04A82"/>
    <w:rsid w:val="00D04C10"/>
    <w:rsid w:val="00D04F05"/>
    <w:rsid w:val="00D0523D"/>
    <w:rsid w:val="00D059DA"/>
    <w:rsid w:val="00D07907"/>
    <w:rsid w:val="00D079B4"/>
    <w:rsid w:val="00D07E54"/>
    <w:rsid w:val="00D10CD1"/>
    <w:rsid w:val="00D111D1"/>
    <w:rsid w:val="00D12AC6"/>
    <w:rsid w:val="00D135DE"/>
    <w:rsid w:val="00D14230"/>
    <w:rsid w:val="00D15560"/>
    <w:rsid w:val="00D163DB"/>
    <w:rsid w:val="00D16490"/>
    <w:rsid w:val="00D17E04"/>
    <w:rsid w:val="00D202E6"/>
    <w:rsid w:val="00D20B00"/>
    <w:rsid w:val="00D218B8"/>
    <w:rsid w:val="00D236D7"/>
    <w:rsid w:val="00D23AC6"/>
    <w:rsid w:val="00D24BE7"/>
    <w:rsid w:val="00D253F3"/>
    <w:rsid w:val="00D25C62"/>
    <w:rsid w:val="00D25D1F"/>
    <w:rsid w:val="00D303EA"/>
    <w:rsid w:val="00D309B6"/>
    <w:rsid w:val="00D30B2F"/>
    <w:rsid w:val="00D30F40"/>
    <w:rsid w:val="00D31AA5"/>
    <w:rsid w:val="00D32898"/>
    <w:rsid w:val="00D32A4A"/>
    <w:rsid w:val="00D32EB2"/>
    <w:rsid w:val="00D3380A"/>
    <w:rsid w:val="00D3381C"/>
    <w:rsid w:val="00D33B98"/>
    <w:rsid w:val="00D33C31"/>
    <w:rsid w:val="00D347FF"/>
    <w:rsid w:val="00D34DF1"/>
    <w:rsid w:val="00D34F05"/>
    <w:rsid w:val="00D3583C"/>
    <w:rsid w:val="00D359ED"/>
    <w:rsid w:val="00D35A61"/>
    <w:rsid w:val="00D35AB1"/>
    <w:rsid w:val="00D35FFE"/>
    <w:rsid w:val="00D36BD0"/>
    <w:rsid w:val="00D36D22"/>
    <w:rsid w:val="00D3764E"/>
    <w:rsid w:val="00D37FA3"/>
    <w:rsid w:val="00D4113D"/>
    <w:rsid w:val="00D414CB"/>
    <w:rsid w:val="00D41533"/>
    <w:rsid w:val="00D41A95"/>
    <w:rsid w:val="00D41D4A"/>
    <w:rsid w:val="00D420DC"/>
    <w:rsid w:val="00D424C5"/>
    <w:rsid w:val="00D434BF"/>
    <w:rsid w:val="00D43B6B"/>
    <w:rsid w:val="00D447E8"/>
    <w:rsid w:val="00D44931"/>
    <w:rsid w:val="00D45AF0"/>
    <w:rsid w:val="00D46B9F"/>
    <w:rsid w:val="00D50B33"/>
    <w:rsid w:val="00D51ACD"/>
    <w:rsid w:val="00D51EE0"/>
    <w:rsid w:val="00D51F4D"/>
    <w:rsid w:val="00D523F4"/>
    <w:rsid w:val="00D52D0E"/>
    <w:rsid w:val="00D52FE6"/>
    <w:rsid w:val="00D53593"/>
    <w:rsid w:val="00D539C4"/>
    <w:rsid w:val="00D539F4"/>
    <w:rsid w:val="00D54548"/>
    <w:rsid w:val="00D54BC6"/>
    <w:rsid w:val="00D55291"/>
    <w:rsid w:val="00D555B6"/>
    <w:rsid w:val="00D55B1A"/>
    <w:rsid w:val="00D562A2"/>
    <w:rsid w:val="00D56F8A"/>
    <w:rsid w:val="00D571BD"/>
    <w:rsid w:val="00D57518"/>
    <w:rsid w:val="00D575A4"/>
    <w:rsid w:val="00D576F9"/>
    <w:rsid w:val="00D61CE9"/>
    <w:rsid w:val="00D62572"/>
    <w:rsid w:val="00D62BE2"/>
    <w:rsid w:val="00D63691"/>
    <w:rsid w:val="00D63AD9"/>
    <w:rsid w:val="00D63C92"/>
    <w:rsid w:val="00D647C8"/>
    <w:rsid w:val="00D6481D"/>
    <w:rsid w:val="00D65C8C"/>
    <w:rsid w:val="00D66504"/>
    <w:rsid w:val="00D66BA8"/>
    <w:rsid w:val="00D66BCA"/>
    <w:rsid w:val="00D672A0"/>
    <w:rsid w:val="00D674CF"/>
    <w:rsid w:val="00D67554"/>
    <w:rsid w:val="00D6756C"/>
    <w:rsid w:val="00D67775"/>
    <w:rsid w:val="00D6785A"/>
    <w:rsid w:val="00D67D66"/>
    <w:rsid w:val="00D67F34"/>
    <w:rsid w:val="00D702E8"/>
    <w:rsid w:val="00D70B91"/>
    <w:rsid w:val="00D711A1"/>
    <w:rsid w:val="00D71862"/>
    <w:rsid w:val="00D718F9"/>
    <w:rsid w:val="00D71B97"/>
    <w:rsid w:val="00D71BFB"/>
    <w:rsid w:val="00D72047"/>
    <w:rsid w:val="00D7330B"/>
    <w:rsid w:val="00D736BB"/>
    <w:rsid w:val="00D7477D"/>
    <w:rsid w:val="00D74A62"/>
    <w:rsid w:val="00D75790"/>
    <w:rsid w:val="00D75BF1"/>
    <w:rsid w:val="00D762CF"/>
    <w:rsid w:val="00D77A7E"/>
    <w:rsid w:val="00D77F59"/>
    <w:rsid w:val="00D8040C"/>
    <w:rsid w:val="00D80482"/>
    <w:rsid w:val="00D805C6"/>
    <w:rsid w:val="00D807EF"/>
    <w:rsid w:val="00D80DC4"/>
    <w:rsid w:val="00D81505"/>
    <w:rsid w:val="00D81558"/>
    <w:rsid w:val="00D81C50"/>
    <w:rsid w:val="00D81D2A"/>
    <w:rsid w:val="00D844BD"/>
    <w:rsid w:val="00D85051"/>
    <w:rsid w:val="00D869BF"/>
    <w:rsid w:val="00D87A96"/>
    <w:rsid w:val="00D87B08"/>
    <w:rsid w:val="00D930DC"/>
    <w:rsid w:val="00D936D3"/>
    <w:rsid w:val="00D939E5"/>
    <w:rsid w:val="00D93C3D"/>
    <w:rsid w:val="00D93E63"/>
    <w:rsid w:val="00D9427A"/>
    <w:rsid w:val="00D9569B"/>
    <w:rsid w:val="00D95991"/>
    <w:rsid w:val="00D959D3"/>
    <w:rsid w:val="00D96309"/>
    <w:rsid w:val="00D96911"/>
    <w:rsid w:val="00D96A28"/>
    <w:rsid w:val="00D96C94"/>
    <w:rsid w:val="00D9732F"/>
    <w:rsid w:val="00D97AD0"/>
    <w:rsid w:val="00DA01DA"/>
    <w:rsid w:val="00DA0386"/>
    <w:rsid w:val="00DA1B51"/>
    <w:rsid w:val="00DA32A8"/>
    <w:rsid w:val="00DA38D1"/>
    <w:rsid w:val="00DA3A98"/>
    <w:rsid w:val="00DA461F"/>
    <w:rsid w:val="00DA49F8"/>
    <w:rsid w:val="00DA4E11"/>
    <w:rsid w:val="00DA53FC"/>
    <w:rsid w:val="00DA5474"/>
    <w:rsid w:val="00DA5ED4"/>
    <w:rsid w:val="00DA6078"/>
    <w:rsid w:val="00DA625F"/>
    <w:rsid w:val="00DA7E31"/>
    <w:rsid w:val="00DB033C"/>
    <w:rsid w:val="00DB0382"/>
    <w:rsid w:val="00DB0847"/>
    <w:rsid w:val="00DB08E6"/>
    <w:rsid w:val="00DB0A8F"/>
    <w:rsid w:val="00DB1DD8"/>
    <w:rsid w:val="00DB2E1B"/>
    <w:rsid w:val="00DB3313"/>
    <w:rsid w:val="00DB39F3"/>
    <w:rsid w:val="00DB3D23"/>
    <w:rsid w:val="00DB49C8"/>
    <w:rsid w:val="00DB5115"/>
    <w:rsid w:val="00DB6263"/>
    <w:rsid w:val="00DB6309"/>
    <w:rsid w:val="00DB66FF"/>
    <w:rsid w:val="00DB6725"/>
    <w:rsid w:val="00DB700F"/>
    <w:rsid w:val="00DB7FE1"/>
    <w:rsid w:val="00DC0ACB"/>
    <w:rsid w:val="00DC2A1B"/>
    <w:rsid w:val="00DC2B42"/>
    <w:rsid w:val="00DC376B"/>
    <w:rsid w:val="00DC39F4"/>
    <w:rsid w:val="00DC41EC"/>
    <w:rsid w:val="00DC47CF"/>
    <w:rsid w:val="00DC58CD"/>
    <w:rsid w:val="00DC73B5"/>
    <w:rsid w:val="00DD0A66"/>
    <w:rsid w:val="00DD0EBF"/>
    <w:rsid w:val="00DD0F90"/>
    <w:rsid w:val="00DD1625"/>
    <w:rsid w:val="00DD19A2"/>
    <w:rsid w:val="00DD21A5"/>
    <w:rsid w:val="00DD22D4"/>
    <w:rsid w:val="00DD2602"/>
    <w:rsid w:val="00DD2F39"/>
    <w:rsid w:val="00DD2F6E"/>
    <w:rsid w:val="00DD5A31"/>
    <w:rsid w:val="00DD5AFE"/>
    <w:rsid w:val="00DD5C6A"/>
    <w:rsid w:val="00DD7359"/>
    <w:rsid w:val="00DE02D5"/>
    <w:rsid w:val="00DE098A"/>
    <w:rsid w:val="00DE0D86"/>
    <w:rsid w:val="00DE131B"/>
    <w:rsid w:val="00DE145F"/>
    <w:rsid w:val="00DE1604"/>
    <w:rsid w:val="00DE1966"/>
    <w:rsid w:val="00DE1C4E"/>
    <w:rsid w:val="00DE1DE5"/>
    <w:rsid w:val="00DE1E56"/>
    <w:rsid w:val="00DE3609"/>
    <w:rsid w:val="00DE3759"/>
    <w:rsid w:val="00DE4091"/>
    <w:rsid w:val="00DE4262"/>
    <w:rsid w:val="00DE45F4"/>
    <w:rsid w:val="00DE4DC2"/>
    <w:rsid w:val="00DE5772"/>
    <w:rsid w:val="00DE5FFD"/>
    <w:rsid w:val="00DE6EDA"/>
    <w:rsid w:val="00DE736E"/>
    <w:rsid w:val="00DE79E4"/>
    <w:rsid w:val="00DE7C3C"/>
    <w:rsid w:val="00DE7E62"/>
    <w:rsid w:val="00DE7FA0"/>
    <w:rsid w:val="00DF0393"/>
    <w:rsid w:val="00DF0BD3"/>
    <w:rsid w:val="00DF1007"/>
    <w:rsid w:val="00DF10EC"/>
    <w:rsid w:val="00DF17ED"/>
    <w:rsid w:val="00DF28D1"/>
    <w:rsid w:val="00DF51D7"/>
    <w:rsid w:val="00DF574E"/>
    <w:rsid w:val="00DF5E0C"/>
    <w:rsid w:val="00DF5E34"/>
    <w:rsid w:val="00DF61DE"/>
    <w:rsid w:val="00DF646F"/>
    <w:rsid w:val="00DF72D5"/>
    <w:rsid w:val="00DF7559"/>
    <w:rsid w:val="00DF7CC9"/>
    <w:rsid w:val="00DF7DB9"/>
    <w:rsid w:val="00E00688"/>
    <w:rsid w:val="00E00AC5"/>
    <w:rsid w:val="00E0158C"/>
    <w:rsid w:val="00E01B55"/>
    <w:rsid w:val="00E01E54"/>
    <w:rsid w:val="00E03010"/>
    <w:rsid w:val="00E03245"/>
    <w:rsid w:val="00E03B87"/>
    <w:rsid w:val="00E04AED"/>
    <w:rsid w:val="00E056A3"/>
    <w:rsid w:val="00E06033"/>
    <w:rsid w:val="00E06B6C"/>
    <w:rsid w:val="00E1093D"/>
    <w:rsid w:val="00E10940"/>
    <w:rsid w:val="00E10AF3"/>
    <w:rsid w:val="00E11162"/>
    <w:rsid w:val="00E114C1"/>
    <w:rsid w:val="00E11E40"/>
    <w:rsid w:val="00E12C79"/>
    <w:rsid w:val="00E12E2E"/>
    <w:rsid w:val="00E137EB"/>
    <w:rsid w:val="00E138A7"/>
    <w:rsid w:val="00E138A8"/>
    <w:rsid w:val="00E144FC"/>
    <w:rsid w:val="00E14E14"/>
    <w:rsid w:val="00E14EAA"/>
    <w:rsid w:val="00E15507"/>
    <w:rsid w:val="00E15C52"/>
    <w:rsid w:val="00E16075"/>
    <w:rsid w:val="00E16352"/>
    <w:rsid w:val="00E16698"/>
    <w:rsid w:val="00E16968"/>
    <w:rsid w:val="00E16E4A"/>
    <w:rsid w:val="00E1707A"/>
    <w:rsid w:val="00E17244"/>
    <w:rsid w:val="00E17D9F"/>
    <w:rsid w:val="00E20086"/>
    <w:rsid w:val="00E209BB"/>
    <w:rsid w:val="00E20B8B"/>
    <w:rsid w:val="00E21089"/>
    <w:rsid w:val="00E2186A"/>
    <w:rsid w:val="00E22201"/>
    <w:rsid w:val="00E22292"/>
    <w:rsid w:val="00E22A9E"/>
    <w:rsid w:val="00E22AEA"/>
    <w:rsid w:val="00E22B0B"/>
    <w:rsid w:val="00E22F72"/>
    <w:rsid w:val="00E235A3"/>
    <w:rsid w:val="00E23C7C"/>
    <w:rsid w:val="00E240AB"/>
    <w:rsid w:val="00E24A28"/>
    <w:rsid w:val="00E25D92"/>
    <w:rsid w:val="00E25E33"/>
    <w:rsid w:val="00E27018"/>
    <w:rsid w:val="00E279AD"/>
    <w:rsid w:val="00E27DF9"/>
    <w:rsid w:val="00E3090E"/>
    <w:rsid w:val="00E323AB"/>
    <w:rsid w:val="00E327C8"/>
    <w:rsid w:val="00E329B2"/>
    <w:rsid w:val="00E3327C"/>
    <w:rsid w:val="00E3369E"/>
    <w:rsid w:val="00E341BA"/>
    <w:rsid w:val="00E343C3"/>
    <w:rsid w:val="00E346D1"/>
    <w:rsid w:val="00E34F3D"/>
    <w:rsid w:val="00E3627A"/>
    <w:rsid w:val="00E36CA9"/>
    <w:rsid w:val="00E37154"/>
    <w:rsid w:val="00E371C4"/>
    <w:rsid w:val="00E40216"/>
    <w:rsid w:val="00E40BF2"/>
    <w:rsid w:val="00E42E20"/>
    <w:rsid w:val="00E43849"/>
    <w:rsid w:val="00E448E3"/>
    <w:rsid w:val="00E449E2"/>
    <w:rsid w:val="00E44D71"/>
    <w:rsid w:val="00E454AB"/>
    <w:rsid w:val="00E466B5"/>
    <w:rsid w:val="00E46A7C"/>
    <w:rsid w:val="00E46C4F"/>
    <w:rsid w:val="00E4768B"/>
    <w:rsid w:val="00E47B58"/>
    <w:rsid w:val="00E47E57"/>
    <w:rsid w:val="00E520F3"/>
    <w:rsid w:val="00E525A7"/>
    <w:rsid w:val="00E5313A"/>
    <w:rsid w:val="00E537F3"/>
    <w:rsid w:val="00E53D93"/>
    <w:rsid w:val="00E54A5E"/>
    <w:rsid w:val="00E54C7B"/>
    <w:rsid w:val="00E56E5B"/>
    <w:rsid w:val="00E571B9"/>
    <w:rsid w:val="00E57252"/>
    <w:rsid w:val="00E572EC"/>
    <w:rsid w:val="00E609AE"/>
    <w:rsid w:val="00E6126E"/>
    <w:rsid w:val="00E61AEC"/>
    <w:rsid w:val="00E621BE"/>
    <w:rsid w:val="00E62771"/>
    <w:rsid w:val="00E62894"/>
    <w:rsid w:val="00E63005"/>
    <w:rsid w:val="00E633A8"/>
    <w:rsid w:val="00E63515"/>
    <w:rsid w:val="00E63FF5"/>
    <w:rsid w:val="00E64905"/>
    <w:rsid w:val="00E64C7B"/>
    <w:rsid w:val="00E65FFA"/>
    <w:rsid w:val="00E66119"/>
    <w:rsid w:val="00E66E3A"/>
    <w:rsid w:val="00E67056"/>
    <w:rsid w:val="00E7049B"/>
    <w:rsid w:val="00E70B51"/>
    <w:rsid w:val="00E711D7"/>
    <w:rsid w:val="00E71589"/>
    <w:rsid w:val="00E7186A"/>
    <w:rsid w:val="00E71F18"/>
    <w:rsid w:val="00E71F6C"/>
    <w:rsid w:val="00E7266A"/>
    <w:rsid w:val="00E73C27"/>
    <w:rsid w:val="00E73C7B"/>
    <w:rsid w:val="00E747DC"/>
    <w:rsid w:val="00E74B15"/>
    <w:rsid w:val="00E751FF"/>
    <w:rsid w:val="00E754E1"/>
    <w:rsid w:val="00E75988"/>
    <w:rsid w:val="00E75B2B"/>
    <w:rsid w:val="00E75C9D"/>
    <w:rsid w:val="00E7763A"/>
    <w:rsid w:val="00E77D04"/>
    <w:rsid w:val="00E77E45"/>
    <w:rsid w:val="00E8011E"/>
    <w:rsid w:val="00E80E36"/>
    <w:rsid w:val="00E819F8"/>
    <w:rsid w:val="00E81B86"/>
    <w:rsid w:val="00E823BC"/>
    <w:rsid w:val="00E82505"/>
    <w:rsid w:val="00E8273A"/>
    <w:rsid w:val="00E82DD3"/>
    <w:rsid w:val="00E84A70"/>
    <w:rsid w:val="00E852C2"/>
    <w:rsid w:val="00E8572D"/>
    <w:rsid w:val="00E85862"/>
    <w:rsid w:val="00E85916"/>
    <w:rsid w:val="00E85E4A"/>
    <w:rsid w:val="00E86145"/>
    <w:rsid w:val="00E86B13"/>
    <w:rsid w:val="00E86C50"/>
    <w:rsid w:val="00E870B2"/>
    <w:rsid w:val="00E8796C"/>
    <w:rsid w:val="00E904A1"/>
    <w:rsid w:val="00E9079E"/>
    <w:rsid w:val="00E90AD7"/>
    <w:rsid w:val="00E90B19"/>
    <w:rsid w:val="00E910A3"/>
    <w:rsid w:val="00E91295"/>
    <w:rsid w:val="00E91832"/>
    <w:rsid w:val="00E92021"/>
    <w:rsid w:val="00E927AB"/>
    <w:rsid w:val="00E9332D"/>
    <w:rsid w:val="00E94C05"/>
    <w:rsid w:val="00E95034"/>
    <w:rsid w:val="00E951E2"/>
    <w:rsid w:val="00E95ADE"/>
    <w:rsid w:val="00E96492"/>
    <w:rsid w:val="00E9686C"/>
    <w:rsid w:val="00E96BA5"/>
    <w:rsid w:val="00EA06AD"/>
    <w:rsid w:val="00EA0B68"/>
    <w:rsid w:val="00EA0E94"/>
    <w:rsid w:val="00EA1123"/>
    <w:rsid w:val="00EA184B"/>
    <w:rsid w:val="00EA1E86"/>
    <w:rsid w:val="00EA1F3D"/>
    <w:rsid w:val="00EA2E35"/>
    <w:rsid w:val="00EA2E48"/>
    <w:rsid w:val="00EA30E6"/>
    <w:rsid w:val="00EA3376"/>
    <w:rsid w:val="00EA4612"/>
    <w:rsid w:val="00EA4A57"/>
    <w:rsid w:val="00EA5B6F"/>
    <w:rsid w:val="00EA6371"/>
    <w:rsid w:val="00EA6889"/>
    <w:rsid w:val="00EA7C01"/>
    <w:rsid w:val="00EA7E4F"/>
    <w:rsid w:val="00EB0B91"/>
    <w:rsid w:val="00EB1180"/>
    <w:rsid w:val="00EB16CE"/>
    <w:rsid w:val="00EB1A54"/>
    <w:rsid w:val="00EB346A"/>
    <w:rsid w:val="00EB397B"/>
    <w:rsid w:val="00EB3A3F"/>
    <w:rsid w:val="00EB3A8D"/>
    <w:rsid w:val="00EB3BF7"/>
    <w:rsid w:val="00EB3CD5"/>
    <w:rsid w:val="00EB3DC6"/>
    <w:rsid w:val="00EB44F0"/>
    <w:rsid w:val="00EB44F9"/>
    <w:rsid w:val="00EB4C73"/>
    <w:rsid w:val="00EB51D8"/>
    <w:rsid w:val="00EB5D4F"/>
    <w:rsid w:val="00EB5F88"/>
    <w:rsid w:val="00EB63BD"/>
    <w:rsid w:val="00EB6798"/>
    <w:rsid w:val="00EB6DC3"/>
    <w:rsid w:val="00EB740E"/>
    <w:rsid w:val="00EB7ED5"/>
    <w:rsid w:val="00EC04DC"/>
    <w:rsid w:val="00EC0663"/>
    <w:rsid w:val="00EC0867"/>
    <w:rsid w:val="00EC13E5"/>
    <w:rsid w:val="00EC188B"/>
    <w:rsid w:val="00EC1C0A"/>
    <w:rsid w:val="00EC2575"/>
    <w:rsid w:val="00EC293E"/>
    <w:rsid w:val="00EC3A00"/>
    <w:rsid w:val="00EC4A32"/>
    <w:rsid w:val="00EC4E2D"/>
    <w:rsid w:val="00EC5479"/>
    <w:rsid w:val="00EC6B9F"/>
    <w:rsid w:val="00EC6C68"/>
    <w:rsid w:val="00EC6E59"/>
    <w:rsid w:val="00EC726B"/>
    <w:rsid w:val="00EC75AB"/>
    <w:rsid w:val="00EC7617"/>
    <w:rsid w:val="00EC770F"/>
    <w:rsid w:val="00EC794F"/>
    <w:rsid w:val="00EC7DE2"/>
    <w:rsid w:val="00ED02B8"/>
    <w:rsid w:val="00ED0301"/>
    <w:rsid w:val="00ED0528"/>
    <w:rsid w:val="00ED09FE"/>
    <w:rsid w:val="00ED13A4"/>
    <w:rsid w:val="00ED1803"/>
    <w:rsid w:val="00ED21E6"/>
    <w:rsid w:val="00ED2C8C"/>
    <w:rsid w:val="00ED3D67"/>
    <w:rsid w:val="00ED4222"/>
    <w:rsid w:val="00ED476D"/>
    <w:rsid w:val="00ED4A54"/>
    <w:rsid w:val="00ED5745"/>
    <w:rsid w:val="00ED632F"/>
    <w:rsid w:val="00ED6422"/>
    <w:rsid w:val="00ED67F1"/>
    <w:rsid w:val="00ED6F4C"/>
    <w:rsid w:val="00ED7A38"/>
    <w:rsid w:val="00ED7F63"/>
    <w:rsid w:val="00EE00F2"/>
    <w:rsid w:val="00EE025B"/>
    <w:rsid w:val="00EE1149"/>
    <w:rsid w:val="00EE1E67"/>
    <w:rsid w:val="00EE24F0"/>
    <w:rsid w:val="00EE3282"/>
    <w:rsid w:val="00EE39C5"/>
    <w:rsid w:val="00EE3ADD"/>
    <w:rsid w:val="00EE3D0D"/>
    <w:rsid w:val="00EE463B"/>
    <w:rsid w:val="00EE46C9"/>
    <w:rsid w:val="00EE49BC"/>
    <w:rsid w:val="00EE5732"/>
    <w:rsid w:val="00EE5EB2"/>
    <w:rsid w:val="00EE7397"/>
    <w:rsid w:val="00EE7869"/>
    <w:rsid w:val="00EF0A88"/>
    <w:rsid w:val="00EF0F8B"/>
    <w:rsid w:val="00EF1158"/>
    <w:rsid w:val="00EF1446"/>
    <w:rsid w:val="00EF192B"/>
    <w:rsid w:val="00EF1BF8"/>
    <w:rsid w:val="00EF1D92"/>
    <w:rsid w:val="00EF2ABC"/>
    <w:rsid w:val="00EF3B28"/>
    <w:rsid w:val="00EF4A68"/>
    <w:rsid w:val="00EF4F5A"/>
    <w:rsid w:val="00EF5ABC"/>
    <w:rsid w:val="00EF67C5"/>
    <w:rsid w:val="00EF6C47"/>
    <w:rsid w:val="00EF756B"/>
    <w:rsid w:val="00F00283"/>
    <w:rsid w:val="00F006CD"/>
    <w:rsid w:val="00F0088B"/>
    <w:rsid w:val="00F01AB4"/>
    <w:rsid w:val="00F02540"/>
    <w:rsid w:val="00F02CD5"/>
    <w:rsid w:val="00F02EAC"/>
    <w:rsid w:val="00F03452"/>
    <w:rsid w:val="00F0379B"/>
    <w:rsid w:val="00F03AA2"/>
    <w:rsid w:val="00F03FA7"/>
    <w:rsid w:val="00F06B09"/>
    <w:rsid w:val="00F07745"/>
    <w:rsid w:val="00F07B92"/>
    <w:rsid w:val="00F109B7"/>
    <w:rsid w:val="00F10CAC"/>
    <w:rsid w:val="00F11480"/>
    <w:rsid w:val="00F1197E"/>
    <w:rsid w:val="00F12106"/>
    <w:rsid w:val="00F1274B"/>
    <w:rsid w:val="00F127C7"/>
    <w:rsid w:val="00F1305D"/>
    <w:rsid w:val="00F1332A"/>
    <w:rsid w:val="00F142DA"/>
    <w:rsid w:val="00F145CB"/>
    <w:rsid w:val="00F150A7"/>
    <w:rsid w:val="00F15636"/>
    <w:rsid w:val="00F15B06"/>
    <w:rsid w:val="00F16641"/>
    <w:rsid w:val="00F20141"/>
    <w:rsid w:val="00F20A6C"/>
    <w:rsid w:val="00F20D5C"/>
    <w:rsid w:val="00F20E84"/>
    <w:rsid w:val="00F21AA6"/>
    <w:rsid w:val="00F21C96"/>
    <w:rsid w:val="00F224F9"/>
    <w:rsid w:val="00F24650"/>
    <w:rsid w:val="00F24FBA"/>
    <w:rsid w:val="00F25517"/>
    <w:rsid w:val="00F25AD9"/>
    <w:rsid w:val="00F26301"/>
    <w:rsid w:val="00F26F40"/>
    <w:rsid w:val="00F274EC"/>
    <w:rsid w:val="00F274FD"/>
    <w:rsid w:val="00F27CEA"/>
    <w:rsid w:val="00F27F33"/>
    <w:rsid w:val="00F27F63"/>
    <w:rsid w:val="00F30017"/>
    <w:rsid w:val="00F3017F"/>
    <w:rsid w:val="00F30AE8"/>
    <w:rsid w:val="00F31313"/>
    <w:rsid w:val="00F314BB"/>
    <w:rsid w:val="00F31DD3"/>
    <w:rsid w:val="00F320D2"/>
    <w:rsid w:val="00F32190"/>
    <w:rsid w:val="00F328D6"/>
    <w:rsid w:val="00F32B5B"/>
    <w:rsid w:val="00F336CA"/>
    <w:rsid w:val="00F33D75"/>
    <w:rsid w:val="00F34020"/>
    <w:rsid w:val="00F340CB"/>
    <w:rsid w:val="00F35937"/>
    <w:rsid w:val="00F365AD"/>
    <w:rsid w:val="00F37450"/>
    <w:rsid w:val="00F3771C"/>
    <w:rsid w:val="00F37D0D"/>
    <w:rsid w:val="00F408C1"/>
    <w:rsid w:val="00F40945"/>
    <w:rsid w:val="00F40EC2"/>
    <w:rsid w:val="00F424C6"/>
    <w:rsid w:val="00F4337E"/>
    <w:rsid w:val="00F434E8"/>
    <w:rsid w:val="00F43E3D"/>
    <w:rsid w:val="00F43F67"/>
    <w:rsid w:val="00F4408E"/>
    <w:rsid w:val="00F4430E"/>
    <w:rsid w:val="00F44419"/>
    <w:rsid w:val="00F44689"/>
    <w:rsid w:val="00F449CD"/>
    <w:rsid w:val="00F44CC3"/>
    <w:rsid w:val="00F44F0B"/>
    <w:rsid w:val="00F458E8"/>
    <w:rsid w:val="00F4595B"/>
    <w:rsid w:val="00F46678"/>
    <w:rsid w:val="00F47813"/>
    <w:rsid w:val="00F501E4"/>
    <w:rsid w:val="00F5058E"/>
    <w:rsid w:val="00F50E3B"/>
    <w:rsid w:val="00F5102E"/>
    <w:rsid w:val="00F51277"/>
    <w:rsid w:val="00F51D12"/>
    <w:rsid w:val="00F5252D"/>
    <w:rsid w:val="00F527AB"/>
    <w:rsid w:val="00F52BE5"/>
    <w:rsid w:val="00F539D9"/>
    <w:rsid w:val="00F54F98"/>
    <w:rsid w:val="00F55125"/>
    <w:rsid w:val="00F56138"/>
    <w:rsid w:val="00F56142"/>
    <w:rsid w:val="00F56F81"/>
    <w:rsid w:val="00F577C6"/>
    <w:rsid w:val="00F57C73"/>
    <w:rsid w:val="00F57D46"/>
    <w:rsid w:val="00F57E3D"/>
    <w:rsid w:val="00F60254"/>
    <w:rsid w:val="00F60A95"/>
    <w:rsid w:val="00F611C6"/>
    <w:rsid w:val="00F611F9"/>
    <w:rsid w:val="00F62D39"/>
    <w:rsid w:val="00F64354"/>
    <w:rsid w:val="00F65ADB"/>
    <w:rsid w:val="00F671A2"/>
    <w:rsid w:val="00F677E3"/>
    <w:rsid w:val="00F7008F"/>
    <w:rsid w:val="00F705FF"/>
    <w:rsid w:val="00F714B6"/>
    <w:rsid w:val="00F71D46"/>
    <w:rsid w:val="00F728D6"/>
    <w:rsid w:val="00F72DC1"/>
    <w:rsid w:val="00F7307F"/>
    <w:rsid w:val="00F73099"/>
    <w:rsid w:val="00F731CF"/>
    <w:rsid w:val="00F73280"/>
    <w:rsid w:val="00F735C4"/>
    <w:rsid w:val="00F73EC2"/>
    <w:rsid w:val="00F73F8E"/>
    <w:rsid w:val="00F74B33"/>
    <w:rsid w:val="00F7745C"/>
    <w:rsid w:val="00F778B5"/>
    <w:rsid w:val="00F80752"/>
    <w:rsid w:val="00F80AB6"/>
    <w:rsid w:val="00F817DD"/>
    <w:rsid w:val="00F82743"/>
    <w:rsid w:val="00F82FEE"/>
    <w:rsid w:val="00F839F1"/>
    <w:rsid w:val="00F84697"/>
    <w:rsid w:val="00F8579F"/>
    <w:rsid w:val="00F86300"/>
    <w:rsid w:val="00F86922"/>
    <w:rsid w:val="00F8751A"/>
    <w:rsid w:val="00F87F0E"/>
    <w:rsid w:val="00F90557"/>
    <w:rsid w:val="00F90578"/>
    <w:rsid w:val="00F92201"/>
    <w:rsid w:val="00F92640"/>
    <w:rsid w:val="00F926BC"/>
    <w:rsid w:val="00F9306E"/>
    <w:rsid w:val="00F93132"/>
    <w:rsid w:val="00F946FE"/>
    <w:rsid w:val="00F94BBB"/>
    <w:rsid w:val="00F95039"/>
    <w:rsid w:val="00F96E33"/>
    <w:rsid w:val="00F97C9C"/>
    <w:rsid w:val="00F97EB9"/>
    <w:rsid w:val="00FA011B"/>
    <w:rsid w:val="00FA14A7"/>
    <w:rsid w:val="00FA2044"/>
    <w:rsid w:val="00FA2248"/>
    <w:rsid w:val="00FA2826"/>
    <w:rsid w:val="00FA3AE4"/>
    <w:rsid w:val="00FA4163"/>
    <w:rsid w:val="00FA41AB"/>
    <w:rsid w:val="00FA5AC1"/>
    <w:rsid w:val="00FA6AFD"/>
    <w:rsid w:val="00FA6B9F"/>
    <w:rsid w:val="00FA7149"/>
    <w:rsid w:val="00FA7199"/>
    <w:rsid w:val="00FA72D5"/>
    <w:rsid w:val="00FA72E0"/>
    <w:rsid w:val="00FA78A0"/>
    <w:rsid w:val="00FA7964"/>
    <w:rsid w:val="00FA7CA3"/>
    <w:rsid w:val="00FA7F37"/>
    <w:rsid w:val="00FA7FF0"/>
    <w:rsid w:val="00FB1A62"/>
    <w:rsid w:val="00FB1E73"/>
    <w:rsid w:val="00FB22CE"/>
    <w:rsid w:val="00FB241B"/>
    <w:rsid w:val="00FB277C"/>
    <w:rsid w:val="00FB2DFA"/>
    <w:rsid w:val="00FB314B"/>
    <w:rsid w:val="00FB3620"/>
    <w:rsid w:val="00FB45CD"/>
    <w:rsid w:val="00FB4C5A"/>
    <w:rsid w:val="00FB4DFA"/>
    <w:rsid w:val="00FB5670"/>
    <w:rsid w:val="00FB72AB"/>
    <w:rsid w:val="00FB7EA6"/>
    <w:rsid w:val="00FC029F"/>
    <w:rsid w:val="00FC1AAB"/>
    <w:rsid w:val="00FC1FE3"/>
    <w:rsid w:val="00FC2452"/>
    <w:rsid w:val="00FC29E5"/>
    <w:rsid w:val="00FC3017"/>
    <w:rsid w:val="00FC34E4"/>
    <w:rsid w:val="00FC3744"/>
    <w:rsid w:val="00FC475E"/>
    <w:rsid w:val="00FC4899"/>
    <w:rsid w:val="00FC49B7"/>
    <w:rsid w:val="00FC4CFF"/>
    <w:rsid w:val="00FC5031"/>
    <w:rsid w:val="00FC5632"/>
    <w:rsid w:val="00FC69F0"/>
    <w:rsid w:val="00FC6C07"/>
    <w:rsid w:val="00FC6F2C"/>
    <w:rsid w:val="00FC79E6"/>
    <w:rsid w:val="00FD03B2"/>
    <w:rsid w:val="00FD0F5F"/>
    <w:rsid w:val="00FD14A3"/>
    <w:rsid w:val="00FD1956"/>
    <w:rsid w:val="00FD1AB2"/>
    <w:rsid w:val="00FD1B0C"/>
    <w:rsid w:val="00FD2370"/>
    <w:rsid w:val="00FD30E4"/>
    <w:rsid w:val="00FD3629"/>
    <w:rsid w:val="00FD366D"/>
    <w:rsid w:val="00FD3C9B"/>
    <w:rsid w:val="00FD3EC9"/>
    <w:rsid w:val="00FD3F82"/>
    <w:rsid w:val="00FD4607"/>
    <w:rsid w:val="00FD48E6"/>
    <w:rsid w:val="00FD588F"/>
    <w:rsid w:val="00FD5E2A"/>
    <w:rsid w:val="00FD68BA"/>
    <w:rsid w:val="00FD7650"/>
    <w:rsid w:val="00FE00E9"/>
    <w:rsid w:val="00FE01AF"/>
    <w:rsid w:val="00FE06FD"/>
    <w:rsid w:val="00FE090C"/>
    <w:rsid w:val="00FE0ADD"/>
    <w:rsid w:val="00FE0C80"/>
    <w:rsid w:val="00FE1F7A"/>
    <w:rsid w:val="00FE25C5"/>
    <w:rsid w:val="00FE28E7"/>
    <w:rsid w:val="00FE2C01"/>
    <w:rsid w:val="00FE341B"/>
    <w:rsid w:val="00FE3598"/>
    <w:rsid w:val="00FE380F"/>
    <w:rsid w:val="00FE3854"/>
    <w:rsid w:val="00FE401E"/>
    <w:rsid w:val="00FE4027"/>
    <w:rsid w:val="00FE4BDE"/>
    <w:rsid w:val="00FE4C70"/>
    <w:rsid w:val="00FE4FDF"/>
    <w:rsid w:val="00FE53BC"/>
    <w:rsid w:val="00FE5AB9"/>
    <w:rsid w:val="00FE5E5B"/>
    <w:rsid w:val="00FE6089"/>
    <w:rsid w:val="00FE6244"/>
    <w:rsid w:val="00FE68E9"/>
    <w:rsid w:val="00FE6ACC"/>
    <w:rsid w:val="00FE7095"/>
    <w:rsid w:val="00FE7170"/>
    <w:rsid w:val="00FE73F3"/>
    <w:rsid w:val="00FF0D94"/>
    <w:rsid w:val="00FF1079"/>
    <w:rsid w:val="00FF119F"/>
    <w:rsid w:val="00FF19E6"/>
    <w:rsid w:val="00FF1B9C"/>
    <w:rsid w:val="00FF2832"/>
    <w:rsid w:val="00FF2E61"/>
    <w:rsid w:val="00FF2FC9"/>
    <w:rsid w:val="00FF341D"/>
    <w:rsid w:val="00FF3A27"/>
    <w:rsid w:val="00FF3E13"/>
    <w:rsid w:val="00FF4953"/>
    <w:rsid w:val="00FF4AC5"/>
    <w:rsid w:val="00FF50CF"/>
    <w:rsid w:val="00FF561B"/>
    <w:rsid w:val="00FF5D31"/>
    <w:rsid w:val="00FF5D51"/>
    <w:rsid w:val="00FF745E"/>
    <w:rsid w:val="00FF7BFD"/>
    <w:rsid w:val="1D85C5D4"/>
    <w:rsid w:val="511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B7B8A"/>
  <w15:chartTrackingRefBased/>
  <w15:docId w15:val="{1797575D-8009-4BCC-B8DD-1BFE7C60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EBF"/>
    <w:pPr>
      <w:spacing w:line="360" w:lineRule="auto"/>
    </w:pPr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95EE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1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C2C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C2C"/>
    <w:rPr>
      <w:rFonts w:ascii="Segoe UI" w:hAnsi="Segoe U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3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92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C23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92"/>
    <w:rPr>
      <w:rFonts w:ascii="Segoe UI" w:hAnsi="Segoe UI"/>
    </w:rPr>
  </w:style>
  <w:style w:type="character" w:styleId="Hyperlink">
    <w:name w:val="Hyperlink"/>
    <w:basedOn w:val="DefaultParagraphFont"/>
    <w:uiPriority w:val="99"/>
    <w:unhideWhenUsed/>
    <w:rsid w:val="002F5487"/>
    <w:rPr>
      <w:color w:val="0000F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unhideWhenUsed/>
    <w:rsid w:val="005544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24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5D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0">
    <w:name w:val="Αναφορά1"/>
    <w:basedOn w:val="DefaultParagraphFont"/>
    <w:uiPriority w:val="99"/>
    <w:unhideWhenUsed/>
    <w:rsid w:val="00F336CA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E6D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E6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0F6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8237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72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9390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615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134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bg.gr/el/omilos/meletes-oikonomikes-analusei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yperlink" Target="https://www.nbg.gr/el/omilos/meletes-oikonomikes-analuseis/reports/smes-2022h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352639-c7dd-44f1-8376-97c18b2e63c2" xsi:nil="true"/>
    <lcf76f155ced4ddcb4097134ff3c332f xmlns="fe2f7eb0-3435-4aa1-94ff-bfcdfa7658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BD87D319C54439EEFD033A87256C2" ma:contentTypeVersion="13" ma:contentTypeDescription="Create a new document." ma:contentTypeScope="" ma:versionID="55d7d9e74a6c53ae2582e2e91e277804">
  <xsd:schema xmlns:xsd="http://www.w3.org/2001/XMLSchema" xmlns:xs="http://www.w3.org/2001/XMLSchema" xmlns:p="http://schemas.microsoft.com/office/2006/metadata/properties" xmlns:ns2="fe2f7eb0-3435-4aa1-94ff-bfcdfa765888" xmlns:ns3="4c352639-c7dd-44f1-8376-97c18b2e63c2" targetNamespace="http://schemas.microsoft.com/office/2006/metadata/properties" ma:root="true" ma:fieldsID="b7bf5f36f3d1b2afe71a8a52d6eb2ea7" ns2:_="" ns3:_="">
    <xsd:import namespace="fe2f7eb0-3435-4aa1-94ff-bfcdfa765888"/>
    <xsd:import namespace="4c352639-c7dd-44f1-8376-97c18b2e6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eb0-3435-4aa1-94ff-bfcdfa765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38f5da-c08c-4f33-a55a-2281ef6f0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52639-c7dd-44f1-8376-97c18b2e6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55487c8-9f68-40c1-b832-2a526f3ef50d}" ma:internalName="TaxCatchAll" ma:showField="CatchAllData" ma:web="4c352639-c7dd-44f1-8376-97c18b2e6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655B-BCA5-4551-8118-B910FE01A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40445-97B6-448E-A908-ADB2E5B0BD1D}">
  <ds:schemaRefs>
    <ds:schemaRef ds:uri="http://schemas.microsoft.com/office/2006/metadata/properties"/>
    <ds:schemaRef ds:uri="http://schemas.microsoft.com/office/infopath/2007/PartnerControls"/>
    <ds:schemaRef ds:uri="4c352639-c7dd-44f1-8376-97c18b2e63c2"/>
    <ds:schemaRef ds:uri="fe2f7eb0-3435-4aa1-94ff-bfcdfa765888"/>
  </ds:schemaRefs>
</ds:datastoreItem>
</file>

<file path=customXml/itemProps3.xml><?xml version="1.0" encoding="utf-8"?>
<ds:datastoreItem xmlns:ds="http://schemas.openxmlformats.org/officeDocument/2006/customXml" ds:itemID="{7CB1E14B-9B2D-4606-B617-C8B8CBB63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f7eb0-3435-4aa1-94ff-bfcdfa765888"/>
    <ds:schemaRef ds:uri="4c352639-c7dd-44f1-8376-97c18b2e6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40EE8-1707-4D1F-A0BD-BAE3B812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Links>
    <vt:vector size="12" baseType="variant">
      <vt:variant>
        <vt:i4>3932219</vt:i4>
      </vt:variant>
      <vt:variant>
        <vt:i4>3</vt:i4>
      </vt:variant>
      <vt:variant>
        <vt:i4>0</vt:i4>
      </vt:variant>
      <vt:variant>
        <vt:i4>5</vt:i4>
      </vt:variant>
      <vt:variant>
        <vt:lpwstr>https://www.nbg.gr/el/omilos/meletes-oikonomikes-analuseis/reports/smes-2022h2</vt:lpwstr>
      </vt:variant>
      <vt:variant>
        <vt:lpwstr/>
      </vt:variant>
      <vt:variant>
        <vt:i4>3407923</vt:i4>
      </vt:variant>
      <vt:variant>
        <vt:i4>0</vt:i4>
      </vt:variant>
      <vt:variant>
        <vt:i4>0</vt:i4>
      </vt:variant>
      <vt:variant>
        <vt:i4>5</vt:i4>
      </vt:variant>
      <vt:variant>
        <vt:lpwstr>https://www.nbg.gr/el/omilos/meletes-oikonomikes-analuseis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Krompas</dc:creator>
  <cp:keywords/>
  <dc:description/>
  <cp:lastModifiedBy>Kostats Sarris</cp:lastModifiedBy>
  <cp:revision>2</cp:revision>
  <cp:lastPrinted>2023-01-11T08:02:00Z</cp:lastPrinted>
  <dcterms:created xsi:type="dcterms:W3CDTF">2023-01-11T10:16:00Z</dcterms:created>
  <dcterms:modified xsi:type="dcterms:W3CDTF">2023-01-11T10:16:00Z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0x010100A44BD87D319C54439EEFD033A87256C2</vt:lpwstr>
  </property>
  <property fmtid="{D5CDD505-2E9C-101B-9397-08002B2CF9AE}" pid="3" name="DLPManualFileClassification">
    <vt:lpwstr>{1A067545-A4E2-4FA1-8094-0D7902669705}</vt:lpwstr>
  </property>
  <property fmtid="{D5CDD505-2E9C-101B-9397-08002B2CF9AE}" pid="4" name="DLPManualFileClassificationLastModifiedBy">
    <vt:lpwstr>BANK\e37329</vt:lpwstr>
  </property>
  <property fmtid="{D5CDD505-2E9C-101B-9397-08002B2CF9AE}" pid="5" name="DLPManualFileClassificationLastModificationDate">
    <vt:lpwstr>1639477007</vt:lpwstr>
  </property>
  <property fmtid="{D5CDD505-2E9C-101B-9397-08002B2CF9AE}" pid="6" name="DLPManualFileClassificationVersion">
    <vt:lpwstr>10.0.300.68</vt:lpwstr>
  </property>
  <property fmtid="{D5CDD505-2E9C-101B-9397-08002B2CF9AE}" pid="7" name="MediaServiceImageTags">
    <vt:lpwstr/>
  </property>
</Properties>
</file>